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10E" w:rsidRDefault="001B010E" w:rsidP="00B84BB1">
      <w:pPr>
        <w:pStyle w:val="Formatvorlage1"/>
      </w:pPr>
    </w:p>
    <w:p w:rsidR="001B010E" w:rsidRPr="000854FB" w:rsidRDefault="001B010E" w:rsidP="001B010E">
      <w:pPr>
        <w:spacing w:after="120"/>
        <w:jc w:val="center"/>
        <w:rPr>
          <w:rStyle w:val="Tablecaption"/>
          <w:bCs w:val="0"/>
          <w:szCs w:val="24"/>
        </w:rPr>
      </w:pPr>
      <w:r w:rsidRPr="00A05185">
        <w:rPr>
          <w:rFonts w:cs="Arial"/>
          <w:b/>
          <w:u w:val="single"/>
        </w:rPr>
        <w:t>ΑΠΑΙΤΗΣΕΙΣ ΧΩΡΟΥ ΕΓΚΑΤΑΤΑΣΗΣ</w:t>
      </w:r>
      <w:r>
        <w:rPr>
          <w:rFonts w:cs="Arial"/>
          <w:b/>
          <w:u w:val="single"/>
        </w:rPr>
        <w:t xml:space="preserve"> </w:t>
      </w:r>
      <w:r>
        <w:rPr>
          <w:rStyle w:val="Tablecaption"/>
          <w:szCs w:val="24"/>
        </w:rPr>
        <w:t>ΑΞΟΝΙΚΟΥ ΤΟΜΟΓΡΑΦΟΥ 16 ΤΟΜΩΝ</w:t>
      </w:r>
    </w:p>
    <w:p w:rsidR="001B010E" w:rsidRPr="000854FB" w:rsidRDefault="001B010E" w:rsidP="001B010E">
      <w:pPr>
        <w:spacing w:after="120"/>
        <w:jc w:val="center"/>
        <w:rPr>
          <w:rStyle w:val="Tablecaption"/>
          <w:bCs w:val="0"/>
          <w:szCs w:val="24"/>
        </w:rPr>
      </w:pPr>
      <w:r w:rsidRPr="000854FB">
        <w:rPr>
          <w:rStyle w:val="Tablecaption"/>
          <w:szCs w:val="24"/>
        </w:rPr>
        <w:t>ΤΥΠΟΥ</w:t>
      </w:r>
      <w:r>
        <w:rPr>
          <w:rStyle w:val="Tablecaption"/>
          <w:szCs w:val="24"/>
        </w:rPr>
        <w:t xml:space="preserve"> A</w:t>
      </w:r>
      <w:r w:rsidRPr="000854FB">
        <w:rPr>
          <w:rStyle w:val="Tablecaption"/>
          <w:szCs w:val="24"/>
        </w:rPr>
        <w:t xml:space="preserve">  (</w:t>
      </w:r>
      <w:proofErr w:type="spellStart"/>
      <w:r>
        <w:rPr>
          <w:rStyle w:val="Tablecaption"/>
          <w:szCs w:val="24"/>
        </w:rPr>
        <w:t>Aυξημ</w:t>
      </w:r>
      <w:r>
        <w:rPr>
          <w:rStyle w:val="Tablecaption"/>
          <w:szCs w:val="24"/>
          <w:lang w:val="el-GR"/>
        </w:rPr>
        <w:t>ένων</w:t>
      </w:r>
      <w:proofErr w:type="spellEnd"/>
      <w:r>
        <w:rPr>
          <w:rStyle w:val="Tablecaption"/>
          <w:szCs w:val="24"/>
          <w:lang w:val="el-GR"/>
        </w:rPr>
        <w:t xml:space="preserve"> </w:t>
      </w:r>
      <w:proofErr w:type="spellStart"/>
      <w:r w:rsidRPr="000854FB">
        <w:rPr>
          <w:rStyle w:val="Tablecaption"/>
          <w:szCs w:val="24"/>
        </w:rPr>
        <w:t>Δυνατοτήτων</w:t>
      </w:r>
      <w:proofErr w:type="spellEnd"/>
      <w:r w:rsidRPr="000854FB">
        <w:rPr>
          <w:rStyle w:val="Tablecaption"/>
          <w:szCs w:val="24"/>
        </w:rPr>
        <w:t>)</w:t>
      </w:r>
    </w:p>
    <w:p w:rsidR="001B010E" w:rsidRDefault="001B010E" w:rsidP="001B010E">
      <w:pPr>
        <w:pStyle w:val="Default"/>
        <w:rPr>
          <w:rFonts w:ascii="Arial" w:hAnsi="Arial" w:cs="Arial"/>
          <w:b/>
          <w:u w:val="single"/>
          <w:lang w:val="el-GR"/>
        </w:rPr>
      </w:pPr>
    </w:p>
    <w:p w:rsidR="001B010E" w:rsidRDefault="001B010E" w:rsidP="001B010E">
      <w:pPr>
        <w:pStyle w:val="Default"/>
        <w:rPr>
          <w:rFonts w:ascii="Arial" w:hAnsi="Arial" w:cs="Arial"/>
          <w:b/>
          <w:u w:val="single"/>
          <w:lang w:val="el-GR"/>
        </w:rPr>
      </w:pPr>
    </w:p>
    <w:p w:rsidR="001B010E" w:rsidRDefault="001B010E" w:rsidP="001B010E">
      <w:pPr>
        <w:pStyle w:val="Default"/>
        <w:rPr>
          <w:rFonts w:ascii="Arial" w:hAnsi="Arial" w:cs="Arial"/>
          <w:b/>
          <w:u w:val="single"/>
          <w:lang w:val="el-GR"/>
        </w:rPr>
      </w:pPr>
      <w:r w:rsidRPr="00A05185">
        <w:rPr>
          <w:rFonts w:ascii="Arial" w:hAnsi="Arial" w:cs="Arial"/>
          <w:b/>
          <w:u w:val="single"/>
        </w:rPr>
        <w:t>ΕΜΒΑΔΟΝ</w:t>
      </w:r>
    </w:p>
    <w:p w:rsidR="001B010E" w:rsidRPr="001B010E" w:rsidRDefault="001B010E" w:rsidP="001B010E">
      <w:pPr>
        <w:pStyle w:val="Default"/>
        <w:rPr>
          <w:rFonts w:ascii="Arial" w:hAnsi="Arial" w:cs="Arial"/>
          <w:b/>
          <w:u w:val="single"/>
          <w:lang w:val="el-GR"/>
        </w:rPr>
      </w:pPr>
    </w:p>
    <w:p w:rsidR="001B010E" w:rsidRPr="00C16A4F" w:rsidRDefault="00B70A0D" w:rsidP="001B010E">
      <w:pPr>
        <w:outlineLvl w:val="0"/>
        <w:rPr>
          <w:sz w:val="16"/>
          <w:szCs w:val="16"/>
          <w:lang w:val="en-GB"/>
        </w:rPr>
      </w:pPr>
      <w:r>
        <w:rPr>
          <w:noProof/>
          <w:lang w:val="en-US" w:eastAsia="zh-CN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198120</wp:posOffset>
            </wp:positionH>
            <wp:positionV relativeFrom="paragraph">
              <wp:posOffset>27305</wp:posOffset>
            </wp:positionV>
            <wp:extent cx="4965700" cy="6580505"/>
            <wp:effectExtent l="19050" t="0" r="6350" b="0"/>
            <wp:wrapTight wrapText="bothSides">
              <wp:wrapPolygon edited="0">
                <wp:start x="-83" y="0"/>
                <wp:lineTo x="-83" y="21510"/>
                <wp:lineTo x="21628" y="21510"/>
                <wp:lineTo x="21628" y="0"/>
                <wp:lineTo x="-83" y="0"/>
              </wp:wrapPolygon>
            </wp:wrapTight>
            <wp:docPr id="92954" name="Picture 929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95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0" cy="6580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010E" w:rsidRPr="00137802" w:rsidRDefault="00087771" w:rsidP="001B010E">
      <w:pPr>
        <w:jc w:val="center"/>
        <w:outlineLvl w:val="0"/>
        <w:rPr>
          <w:lang w:val="en-US"/>
        </w:rPr>
      </w:pPr>
      <w:r w:rsidRPr="00087771">
        <w:rPr>
          <w:lang w:val="en-GB"/>
        </w:rPr>
        <w:pict>
          <v:shape id="_x0000_s95001" style="position:absolute;left:0;text-align:left;margin-left:-14.6pt;margin-top:28.45pt;width:.2pt;height:.15pt;z-index:251698176;mso-position-horizontal-relative:text;mso-position-vertical-relative:text" coordsize="12,10" o:allowincell="f" path="m,l12,,5,10,,xe" fillcolor="black" stroked="f">
            <v:path arrowok="t"/>
          </v:shape>
        </w:pict>
      </w:r>
      <w:r w:rsidRPr="00087771">
        <w:rPr>
          <w:lang w:val="en-GB"/>
        </w:rPr>
        <w:pict>
          <v:shape id="_x0000_s95000" style="position:absolute;left:0;text-align:left;margin-left:-14.6pt;margin-top:28.3pt;width:.2pt;height:.15pt;z-index:251697152;mso-position-horizontal-relative:text;mso-position-vertical-relative:text" coordsize="12,9" o:allowincell="f" path="m3,r9,9l,9,3,xe" fillcolor="black" stroked="f">
            <v:path arrowok="t"/>
          </v:shape>
        </w:pict>
      </w:r>
      <w:r w:rsidRPr="00087771">
        <w:rPr>
          <w:lang w:val="en-GB"/>
        </w:rPr>
        <w:pict>
          <v:shape id="_x0000_s94999" style="position:absolute;left:0;text-align:left;margin-left:-14.55pt;margin-top:28.25pt;width:.15pt;height:.2pt;z-index:251696128;mso-position-horizontal-relative:text;mso-position-vertical-relative:text" coordsize="9,11" o:allowincell="f" path="m9,r,11l,2,9,xe" fillcolor="black" stroked="f">
            <v:path arrowok="t"/>
          </v:shape>
        </w:pict>
      </w:r>
      <w:r w:rsidRPr="00087771">
        <w:rPr>
          <w:lang w:val="en-GB"/>
        </w:rPr>
        <w:pict>
          <v:shape id="_x0000_s94998" style="position:absolute;left:0;text-align:left;margin-left:-14.4pt;margin-top:28.25pt;width:.15pt;height:.2pt;z-index:251695104;mso-position-horizontal-relative:text;mso-position-vertical-relative:text" coordsize="9,11" o:allowincell="f" path="m9,2l,11,,,9,2xe" fillcolor="black" stroked="f">
            <v:path arrowok="t"/>
          </v:shape>
        </w:pict>
      </w:r>
      <w:r w:rsidRPr="00087771">
        <w:rPr>
          <w:lang w:val="en-GB"/>
        </w:rPr>
        <w:pict>
          <v:shape id="_x0000_s94997" style="position:absolute;left:0;text-align:left;margin-left:-14.4pt;margin-top:28.3pt;width:.25pt;height:.15pt;z-index:251694080;mso-position-horizontal-relative:text;mso-position-vertical-relative:text" coordsize="13,9" o:allowincell="f" path="m13,9l,9,9,r4,9xe" fillcolor="black" stroked="f">
            <v:path arrowok="t"/>
          </v:shape>
        </w:pict>
      </w:r>
      <w:r w:rsidRPr="00087771">
        <w:rPr>
          <w:lang w:val="en-GB"/>
        </w:rPr>
        <w:pict>
          <v:shape id="_x0000_s94996" style="position:absolute;left:0;text-align:left;margin-left:-14.6pt;margin-top:28.45pt;width:.2pt;height:.15pt;z-index:251693056;mso-position-horizontal-relative:text;mso-position-vertical-relative:text" coordsize="12,10" o:allowincell="f" path="m,l12,,5,10,,xe" fillcolor="black" stroked="f">
            <v:path arrowok="t"/>
          </v:shape>
        </w:pict>
      </w:r>
      <w:r w:rsidRPr="00087771">
        <w:rPr>
          <w:lang w:val="en-GB"/>
        </w:rPr>
        <w:pict>
          <v:shape id="_x0000_s94995" style="position:absolute;left:0;text-align:left;margin-left:-14.6pt;margin-top:28.3pt;width:.2pt;height:.15pt;z-index:251692032;mso-position-horizontal-relative:text;mso-position-vertical-relative:text" coordsize="12,9" o:allowincell="f" path="m3,r9,9l,9,3,xe" fillcolor="black" stroked="f">
            <v:path arrowok="t"/>
          </v:shape>
        </w:pict>
      </w:r>
      <w:r w:rsidRPr="00087771">
        <w:rPr>
          <w:lang w:val="en-GB"/>
        </w:rPr>
        <w:pict>
          <v:shape id="_x0000_s94994" style="position:absolute;left:0;text-align:left;margin-left:-14.55pt;margin-top:28.25pt;width:.15pt;height:.2pt;z-index:251691008;mso-position-horizontal-relative:text;mso-position-vertical-relative:text" coordsize="9,11" o:allowincell="f" path="m9,r,11l,2,9,xe" fillcolor="black" stroked="f">
            <v:path arrowok="t"/>
          </v:shape>
        </w:pict>
      </w:r>
      <w:r w:rsidRPr="00087771">
        <w:rPr>
          <w:lang w:val="en-GB"/>
        </w:rPr>
        <w:pict>
          <v:shape id="_x0000_s94993" style="position:absolute;left:0;text-align:left;margin-left:-14.4pt;margin-top:28.25pt;width:.15pt;height:.2pt;z-index:251689984;mso-position-horizontal-relative:text;mso-position-vertical-relative:text" coordsize="9,11" o:allowincell="f" path="m9,2l,11,,,9,2xe" fillcolor="black" stroked="f">
            <v:path arrowok="t"/>
          </v:shape>
        </w:pict>
      </w:r>
      <w:r w:rsidRPr="00087771">
        <w:rPr>
          <w:lang w:val="en-GB"/>
        </w:rPr>
        <w:pict>
          <v:shape id="_x0000_s94992" style="position:absolute;left:0;text-align:left;margin-left:-14.4pt;margin-top:28.3pt;width:.25pt;height:.15pt;z-index:251688960;mso-position-horizontal-relative:text;mso-position-vertical-relative:text" coordsize="13,9" o:allowincell="f" path="m13,9l,9,9,r4,9xe" fillcolor="black" stroked="f">
            <v:path arrowok="t"/>
          </v:shape>
        </w:pict>
      </w:r>
      <w:r w:rsidRPr="00087771">
        <w:rPr>
          <w:lang w:val="en-GB"/>
        </w:rPr>
        <w:pict>
          <v:shape id="_x0000_s94991" style="position:absolute;left:0;text-align:left;margin-left:-14.6pt;margin-top:28.45pt;width:.2pt;height:.15pt;z-index:251687936;mso-position-horizontal-relative:text;mso-position-vertical-relative:text" coordsize="12,10" o:allowincell="f" path="m,l12,,5,10,,xe" fillcolor="black" stroked="f">
            <v:path arrowok="t"/>
          </v:shape>
        </w:pict>
      </w:r>
      <w:r w:rsidRPr="00087771">
        <w:rPr>
          <w:lang w:val="en-GB"/>
        </w:rPr>
        <w:pict>
          <v:shape id="_x0000_s94990" style="position:absolute;left:0;text-align:left;margin-left:-14.6pt;margin-top:28.3pt;width:.2pt;height:.15pt;z-index:251686912;mso-position-horizontal-relative:text;mso-position-vertical-relative:text" coordsize="12,9" o:allowincell="f" path="m3,r9,9l,9,3,xe" fillcolor="black" stroked="f">
            <v:path arrowok="t"/>
          </v:shape>
        </w:pict>
      </w:r>
      <w:r w:rsidRPr="00087771">
        <w:rPr>
          <w:lang w:val="en-GB"/>
        </w:rPr>
        <w:pict>
          <v:shape id="_x0000_s94989" style="position:absolute;left:0;text-align:left;margin-left:-14.55pt;margin-top:28.25pt;width:.15pt;height:.2pt;z-index:251685888;mso-position-horizontal-relative:text;mso-position-vertical-relative:text" coordsize="9,11" o:allowincell="f" path="m9,r,11l,2,9,xe" fillcolor="black" stroked="f">
            <v:path arrowok="t"/>
          </v:shape>
        </w:pict>
      </w:r>
      <w:r w:rsidRPr="00087771">
        <w:rPr>
          <w:lang w:val="en-GB"/>
        </w:rPr>
        <w:pict>
          <v:shape id="_x0000_s94988" style="position:absolute;left:0;text-align:left;margin-left:-14.4pt;margin-top:28.25pt;width:.15pt;height:.2pt;z-index:251684864;mso-position-horizontal-relative:text;mso-position-vertical-relative:text" coordsize="9,11" o:allowincell="f" path="m9,2l,11,,,9,2xe" fillcolor="black" stroked="f">
            <v:path arrowok="t"/>
          </v:shape>
        </w:pict>
      </w:r>
      <w:r w:rsidRPr="00087771">
        <w:rPr>
          <w:lang w:val="en-GB"/>
        </w:rPr>
        <w:pict>
          <v:shape id="_x0000_s94987" style="position:absolute;left:0;text-align:left;margin-left:-14.4pt;margin-top:28.3pt;width:.25pt;height:.15pt;z-index:251683840;mso-position-horizontal-relative:text;mso-position-vertical-relative:text" coordsize="13,9" o:allowincell="f" path="m13,9l,9,9,r4,9xe" fillcolor="black" stroked="f">
            <v:path arrowok="t"/>
          </v:shape>
        </w:pict>
      </w:r>
      <w:r w:rsidRPr="00087771">
        <w:rPr>
          <w:lang w:val="en-GB"/>
        </w:rPr>
        <w:pict>
          <v:shape id="_x0000_s94986" style="position:absolute;left:0;text-align:left;margin-left:-14.6pt;margin-top:28.45pt;width:.2pt;height:.15pt;z-index:251682816;mso-position-horizontal-relative:text;mso-position-vertical-relative:text" coordsize="12,10" o:allowincell="f" path="m,l12,,5,10,,xe" fillcolor="black" stroked="f">
            <v:path arrowok="t"/>
          </v:shape>
        </w:pict>
      </w:r>
      <w:r w:rsidRPr="00087771">
        <w:rPr>
          <w:lang w:val="en-GB"/>
        </w:rPr>
        <w:pict>
          <v:shape id="_x0000_s94985" style="position:absolute;left:0;text-align:left;margin-left:-14.6pt;margin-top:28.3pt;width:.2pt;height:.15pt;z-index:251681792;mso-position-horizontal-relative:text;mso-position-vertical-relative:text" coordsize="12,9" o:allowincell="f" path="m3,r9,9l,9,3,xe" fillcolor="black" stroked="f">
            <v:path arrowok="t"/>
          </v:shape>
        </w:pict>
      </w:r>
      <w:r w:rsidRPr="00087771">
        <w:rPr>
          <w:lang w:val="en-GB"/>
        </w:rPr>
        <w:pict>
          <v:shape id="_x0000_s94984" style="position:absolute;left:0;text-align:left;margin-left:-14.55pt;margin-top:28.25pt;width:.15pt;height:.2pt;z-index:251680768;mso-position-horizontal-relative:text;mso-position-vertical-relative:text" coordsize="9,11" o:allowincell="f" path="m9,r,11l,2,9,xe" fillcolor="black" stroked="f">
            <v:path arrowok="t"/>
          </v:shape>
        </w:pict>
      </w:r>
      <w:r w:rsidRPr="00087771">
        <w:rPr>
          <w:lang w:val="en-GB"/>
        </w:rPr>
        <w:pict>
          <v:shape id="_x0000_s94983" style="position:absolute;left:0;text-align:left;margin-left:-14.4pt;margin-top:28.25pt;width:.15pt;height:.2pt;z-index:251679744;mso-position-horizontal-relative:text;mso-position-vertical-relative:text" coordsize="9,11" o:allowincell="f" path="m9,2l,11,,,9,2xe" fillcolor="black" stroked="f">
            <v:path arrowok="t"/>
          </v:shape>
        </w:pict>
      </w:r>
      <w:r w:rsidRPr="00087771">
        <w:rPr>
          <w:lang w:val="en-GB"/>
        </w:rPr>
        <w:pict>
          <v:shape id="_x0000_s94982" style="position:absolute;left:0;text-align:left;margin-left:-14.4pt;margin-top:28.3pt;width:.25pt;height:.15pt;z-index:251678720;mso-position-horizontal-relative:text;mso-position-vertical-relative:text" coordsize="13,9" o:allowincell="f" path="m13,9l,9,9,r4,9xe" fillcolor="black" stroked="f">
            <v:path arrowok="t"/>
          </v:shape>
        </w:pict>
      </w:r>
      <w:r w:rsidRPr="00087771">
        <w:rPr>
          <w:lang w:val="en-GB"/>
        </w:rPr>
        <w:pict>
          <v:shape id="_x0000_s94981" style="position:absolute;left:0;text-align:left;margin-left:-14.6pt;margin-top:28.45pt;width:.2pt;height:.15pt;z-index:251677696;mso-position-horizontal-relative:text;mso-position-vertical-relative:text" coordsize="12,10" o:allowincell="f" path="m,l12,,5,10,,xe" fillcolor="black" stroked="f">
            <v:path arrowok="t"/>
          </v:shape>
        </w:pict>
      </w:r>
      <w:r w:rsidRPr="00087771">
        <w:rPr>
          <w:lang w:val="en-GB"/>
        </w:rPr>
        <w:pict>
          <v:shape id="_x0000_s94980" style="position:absolute;left:0;text-align:left;margin-left:-14.6pt;margin-top:28.3pt;width:.2pt;height:.15pt;z-index:251676672;mso-position-horizontal-relative:text;mso-position-vertical-relative:text" coordsize="12,9" o:allowincell="f" path="m3,r9,9l,9,3,xe" fillcolor="black" stroked="f">
            <v:path arrowok="t"/>
          </v:shape>
        </w:pict>
      </w:r>
      <w:r w:rsidRPr="00087771">
        <w:rPr>
          <w:lang w:val="en-GB"/>
        </w:rPr>
        <w:pict>
          <v:shape id="_x0000_s94979" style="position:absolute;left:0;text-align:left;margin-left:-14.55pt;margin-top:28.25pt;width:.15pt;height:.2pt;z-index:251675648;mso-position-horizontal-relative:text;mso-position-vertical-relative:text" coordsize="9,11" o:allowincell="f" path="m9,r,11l,2,9,xe" fillcolor="black" stroked="f">
            <v:path arrowok="t"/>
          </v:shape>
        </w:pict>
      </w:r>
      <w:r w:rsidRPr="00087771">
        <w:rPr>
          <w:lang w:val="en-GB"/>
        </w:rPr>
        <w:pict>
          <v:shape id="_x0000_s94978" style="position:absolute;left:0;text-align:left;margin-left:-14.4pt;margin-top:28.25pt;width:.15pt;height:.2pt;z-index:251674624;mso-position-horizontal-relative:text;mso-position-vertical-relative:text" coordsize="9,11" o:allowincell="f" path="m9,2l,11,,,9,2xe" fillcolor="black" stroked="f">
            <v:path arrowok="t"/>
          </v:shape>
        </w:pict>
      </w:r>
      <w:r w:rsidRPr="00087771">
        <w:rPr>
          <w:lang w:val="en-GB"/>
        </w:rPr>
        <w:pict>
          <v:shape id="_x0000_s94977" style="position:absolute;left:0;text-align:left;margin-left:-14.4pt;margin-top:28.3pt;width:.25pt;height:.15pt;z-index:251673600;mso-position-horizontal-relative:text;mso-position-vertical-relative:text" coordsize="13,9" o:allowincell="f" path="m13,9l,9,9,r4,9xe" fillcolor="black" stroked="f">
            <v:path arrowok="t"/>
          </v:shape>
        </w:pict>
      </w:r>
    </w:p>
    <w:p w:rsidR="001B010E" w:rsidRDefault="001B010E" w:rsidP="00B84BB1">
      <w:pPr>
        <w:pStyle w:val="Formatvorlage1"/>
        <w:rPr>
          <w:lang w:val="el-GR"/>
        </w:rPr>
      </w:pPr>
    </w:p>
    <w:p w:rsidR="00B70A0D" w:rsidRDefault="00B70A0D" w:rsidP="00B84BB1">
      <w:pPr>
        <w:pStyle w:val="Formatvorlage1"/>
        <w:rPr>
          <w:lang w:val="el-GR"/>
        </w:rPr>
      </w:pPr>
    </w:p>
    <w:p w:rsidR="00B70A0D" w:rsidRDefault="00B70A0D" w:rsidP="00B84BB1">
      <w:pPr>
        <w:pStyle w:val="Formatvorlage1"/>
        <w:rPr>
          <w:lang w:val="el-GR"/>
        </w:rPr>
      </w:pPr>
    </w:p>
    <w:p w:rsidR="00B70A0D" w:rsidRDefault="00B70A0D" w:rsidP="00B84BB1">
      <w:pPr>
        <w:pStyle w:val="Formatvorlage1"/>
        <w:rPr>
          <w:lang w:val="el-GR"/>
        </w:rPr>
      </w:pPr>
    </w:p>
    <w:p w:rsidR="00B70A0D" w:rsidRDefault="00B70A0D" w:rsidP="00B84BB1">
      <w:pPr>
        <w:pStyle w:val="Formatvorlage1"/>
        <w:rPr>
          <w:lang w:val="el-GR"/>
        </w:rPr>
      </w:pPr>
    </w:p>
    <w:p w:rsidR="00B70A0D" w:rsidRDefault="00B70A0D" w:rsidP="00B84BB1">
      <w:pPr>
        <w:pStyle w:val="Formatvorlage1"/>
        <w:rPr>
          <w:lang w:val="el-GR"/>
        </w:rPr>
      </w:pPr>
    </w:p>
    <w:p w:rsidR="00B70A0D" w:rsidRDefault="00B70A0D" w:rsidP="00B84BB1">
      <w:pPr>
        <w:pStyle w:val="Formatvorlage1"/>
        <w:rPr>
          <w:lang w:val="el-GR"/>
        </w:rPr>
      </w:pPr>
    </w:p>
    <w:p w:rsidR="00B70A0D" w:rsidRDefault="00B70A0D" w:rsidP="00B84BB1">
      <w:pPr>
        <w:pStyle w:val="Formatvorlage1"/>
        <w:rPr>
          <w:lang w:val="el-GR"/>
        </w:rPr>
      </w:pPr>
    </w:p>
    <w:p w:rsidR="00B70A0D" w:rsidRDefault="00B70A0D" w:rsidP="00B84BB1">
      <w:pPr>
        <w:pStyle w:val="Formatvorlage1"/>
        <w:rPr>
          <w:lang w:val="el-GR"/>
        </w:rPr>
      </w:pPr>
    </w:p>
    <w:p w:rsidR="00B70A0D" w:rsidRDefault="00B70A0D" w:rsidP="00B84BB1">
      <w:pPr>
        <w:pStyle w:val="Formatvorlage1"/>
        <w:rPr>
          <w:lang w:val="el-GR"/>
        </w:rPr>
      </w:pPr>
    </w:p>
    <w:p w:rsidR="00B70A0D" w:rsidRDefault="00B70A0D" w:rsidP="00B84BB1">
      <w:pPr>
        <w:pStyle w:val="Formatvorlage1"/>
        <w:rPr>
          <w:lang w:val="el-GR"/>
        </w:rPr>
      </w:pPr>
    </w:p>
    <w:p w:rsidR="00B70A0D" w:rsidRDefault="00B70A0D" w:rsidP="00B84BB1">
      <w:pPr>
        <w:pStyle w:val="Formatvorlage1"/>
        <w:rPr>
          <w:lang w:val="el-GR"/>
        </w:rPr>
      </w:pPr>
    </w:p>
    <w:p w:rsidR="00EF7372" w:rsidRDefault="00EF7372" w:rsidP="001B010E">
      <w:pPr>
        <w:pStyle w:val="Default"/>
        <w:rPr>
          <w:rFonts w:ascii="Arial" w:hAnsi="Arial" w:cs="Arial"/>
          <w:b/>
          <w:u w:val="single"/>
        </w:rPr>
      </w:pPr>
    </w:p>
    <w:p w:rsidR="00EF7372" w:rsidRDefault="00EF7372" w:rsidP="001B010E">
      <w:pPr>
        <w:pStyle w:val="Default"/>
        <w:rPr>
          <w:rFonts w:ascii="Arial" w:hAnsi="Arial" w:cs="Arial"/>
          <w:b/>
          <w:u w:val="single"/>
        </w:rPr>
      </w:pPr>
    </w:p>
    <w:p w:rsidR="00EF7372" w:rsidRDefault="00EF7372" w:rsidP="001B010E">
      <w:pPr>
        <w:pStyle w:val="Default"/>
        <w:rPr>
          <w:rFonts w:ascii="Arial" w:hAnsi="Arial" w:cs="Arial"/>
          <w:b/>
          <w:u w:val="single"/>
        </w:rPr>
      </w:pPr>
    </w:p>
    <w:p w:rsidR="00EF7372" w:rsidRDefault="00EF7372" w:rsidP="001B010E">
      <w:pPr>
        <w:pStyle w:val="Default"/>
        <w:rPr>
          <w:rFonts w:ascii="Arial" w:hAnsi="Arial" w:cs="Arial"/>
          <w:b/>
          <w:u w:val="single"/>
        </w:rPr>
      </w:pPr>
    </w:p>
    <w:p w:rsidR="00EF7372" w:rsidRDefault="00EF7372" w:rsidP="001B010E">
      <w:pPr>
        <w:pStyle w:val="Default"/>
        <w:rPr>
          <w:rFonts w:ascii="Arial" w:hAnsi="Arial" w:cs="Arial"/>
          <w:b/>
          <w:u w:val="single"/>
        </w:rPr>
      </w:pPr>
    </w:p>
    <w:p w:rsidR="00EF7372" w:rsidRDefault="00EF7372" w:rsidP="001B010E">
      <w:pPr>
        <w:pStyle w:val="Default"/>
        <w:rPr>
          <w:rFonts w:ascii="Arial" w:hAnsi="Arial" w:cs="Arial"/>
          <w:b/>
          <w:u w:val="single"/>
        </w:rPr>
      </w:pPr>
    </w:p>
    <w:p w:rsidR="00EF7372" w:rsidRDefault="00EF7372" w:rsidP="001B010E">
      <w:pPr>
        <w:pStyle w:val="Default"/>
        <w:rPr>
          <w:rFonts w:ascii="Arial" w:hAnsi="Arial" w:cs="Arial"/>
          <w:b/>
          <w:u w:val="single"/>
        </w:rPr>
      </w:pPr>
    </w:p>
    <w:p w:rsidR="00EF7372" w:rsidRDefault="00EF7372" w:rsidP="001B010E">
      <w:pPr>
        <w:pStyle w:val="Default"/>
        <w:rPr>
          <w:rFonts w:ascii="Arial" w:hAnsi="Arial" w:cs="Arial"/>
          <w:b/>
          <w:u w:val="single"/>
        </w:rPr>
      </w:pPr>
    </w:p>
    <w:p w:rsidR="00EF7372" w:rsidRDefault="00EF7372" w:rsidP="001B010E">
      <w:pPr>
        <w:pStyle w:val="Default"/>
        <w:rPr>
          <w:rFonts w:ascii="Arial" w:hAnsi="Arial" w:cs="Arial"/>
          <w:b/>
          <w:u w:val="single"/>
        </w:rPr>
      </w:pPr>
    </w:p>
    <w:p w:rsidR="00EF7372" w:rsidRDefault="00EF7372" w:rsidP="001B010E">
      <w:pPr>
        <w:pStyle w:val="Default"/>
        <w:rPr>
          <w:rFonts w:ascii="Arial" w:hAnsi="Arial" w:cs="Arial"/>
          <w:b/>
          <w:u w:val="single"/>
        </w:rPr>
      </w:pPr>
    </w:p>
    <w:p w:rsidR="00EF7372" w:rsidRDefault="00EF7372" w:rsidP="001B010E">
      <w:pPr>
        <w:pStyle w:val="Default"/>
        <w:rPr>
          <w:rFonts w:ascii="Arial" w:hAnsi="Arial" w:cs="Arial"/>
          <w:b/>
          <w:u w:val="single"/>
        </w:rPr>
      </w:pPr>
    </w:p>
    <w:p w:rsidR="00EF7372" w:rsidRDefault="00EF7372" w:rsidP="001B010E">
      <w:pPr>
        <w:pStyle w:val="Default"/>
        <w:rPr>
          <w:rFonts w:ascii="Arial" w:hAnsi="Arial" w:cs="Arial"/>
          <w:b/>
          <w:u w:val="single"/>
        </w:rPr>
      </w:pPr>
    </w:p>
    <w:p w:rsidR="00EF7372" w:rsidRDefault="00EF7372" w:rsidP="001B010E">
      <w:pPr>
        <w:pStyle w:val="Default"/>
        <w:rPr>
          <w:rFonts w:ascii="Arial" w:hAnsi="Arial" w:cs="Arial"/>
          <w:b/>
          <w:u w:val="single"/>
        </w:rPr>
      </w:pPr>
    </w:p>
    <w:p w:rsidR="00EF7372" w:rsidRDefault="00EF7372" w:rsidP="001B010E">
      <w:pPr>
        <w:pStyle w:val="Default"/>
        <w:rPr>
          <w:rFonts w:ascii="Arial" w:hAnsi="Arial" w:cs="Arial"/>
          <w:b/>
          <w:u w:val="single"/>
        </w:rPr>
      </w:pPr>
    </w:p>
    <w:p w:rsidR="00EF7372" w:rsidRDefault="00EF7372" w:rsidP="001B010E">
      <w:pPr>
        <w:pStyle w:val="Default"/>
        <w:rPr>
          <w:rFonts w:ascii="Arial" w:hAnsi="Arial" w:cs="Arial"/>
          <w:b/>
          <w:u w:val="single"/>
        </w:rPr>
      </w:pPr>
    </w:p>
    <w:p w:rsidR="00EF7372" w:rsidRDefault="00EF7372" w:rsidP="001B010E">
      <w:pPr>
        <w:pStyle w:val="Default"/>
        <w:rPr>
          <w:rFonts w:ascii="Arial" w:hAnsi="Arial" w:cs="Arial"/>
          <w:b/>
          <w:u w:val="single"/>
        </w:rPr>
      </w:pPr>
    </w:p>
    <w:p w:rsidR="00EF7372" w:rsidRDefault="00EF7372" w:rsidP="001B010E">
      <w:pPr>
        <w:pStyle w:val="Default"/>
        <w:rPr>
          <w:rFonts w:ascii="Arial" w:hAnsi="Arial" w:cs="Arial"/>
          <w:b/>
          <w:u w:val="single"/>
        </w:rPr>
      </w:pPr>
    </w:p>
    <w:p w:rsidR="00EF7372" w:rsidRDefault="00EF7372" w:rsidP="001B010E">
      <w:pPr>
        <w:pStyle w:val="Default"/>
        <w:rPr>
          <w:rFonts w:ascii="Arial" w:hAnsi="Arial" w:cs="Arial"/>
          <w:b/>
          <w:u w:val="single"/>
        </w:rPr>
      </w:pPr>
    </w:p>
    <w:p w:rsidR="00EF7372" w:rsidRDefault="00EF7372" w:rsidP="001B010E">
      <w:pPr>
        <w:pStyle w:val="Default"/>
        <w:rPr>
          <w:rFonts w:ascii="Arial" w:hAnsi="Arial" w:cs="Arial"/>
          <w:b/>
          <w:u w:val="single"/>
        </w:rPr>
      </w:pPr>
    </w:p>
    <w:p w:rsidR="00EF7372" w:rsidRDefault="00EF7372" w:rsidP="001B010E">
      <w:pPr>
        <w:pStyle w:val="Default"/>
        <w:rPr>
          <w:rFonts w:ascii="Arial" w:hAnsi="Arial" w:cs="Arial"/>
          <w:b/>
          <w:u w:val="single"/>
        </w:rPr>
      </w:pPr>
    </w:p>
    <w:p w:rsidR="00EF7372" w:rsidRDefault="00EF7372" w:rsidP="001B010E">
      <w:pPr>
        <w:pStyle w:val="Default"/>
        <w:rPr>
          <w:rFonts w:ascii="Arial" w:hAnsi="Arial" w:cs="Arial"/>
          <w:b/>
          <w:u w:val="single"/>
        </w:rPr>
      </w:pPr>
    </w:p>
    <w:p w:rsidR="001B010E" w:rsidRPr="00A05185" w:rsidRDefault="001B010E" w:rsidP="001B010E">
      <w:pPr>
        <w:pStyle w:val="Default"/>
        <w:rPr>
          <w:rFonts w:ascii="Arial" w:hAnsi="Arial" w:cs="Arial"/>
          <w:b/>
          <w:u w:val="single"/>
        </w:rPr>
      </w:pPr>
      <w:r w:rsidRPr="00A05185">
        <w:rPr>
          <w:rFonts w:ascii="Arial" w:hAnsi="Arial" w:cs="Arial"/>
          <w:b/>
          <w:u w:val="single"/>
        </w:rPr>
        <w:t>ΣΤΑΤΙΚΟΤΗΤΑ</w:t>
      </w:r>
    </w:p>
    <w:p w:rsidR="001B010E" w:rsidRDefault="001B010E" w:rsidP="0087437A">
      <w:pPr>
        <w:autoSpaceDE w:val="0"/>
        <w:autoSpaceDN w:val="0"/>
        <w:adjustRightInd w:val="0"/>
        <w:rPr>
          <w:rFonts w:cs="Arial"/>
          <w:szCs w:val="24"/>
          <w:lang w:val="el-GR" w:eastAsia="de-DE"/>
        </w:rPr>
      </w:pPr>
    </w:p>
    <w:p w:rsidR="0087437A" w:rsidRPr="00551263" w:rsidRDefault="0087437A" w:rsidP="0087437A">
      <w:pPr>
        <w:autoSpaceDE w:val="0"/>
        <w:autoSpaceDN w:val="0"/>
        <w:adjustRightInd w:val="0"/>
        <w:rPr>
          <w:rFonts w:cs="Arial"/>
          <w:color w:val="00FF00"/>
          <w:szCs w:val="24"/>
          <w:lang w:val="en-GB" w:eastAsia="de-DE"/>
        </w:rPr>
      </w:pPr>
      <w:r w:rsidRPr="00265D9B">
        <w:rPr>
          <w:rFonts w:cs="Arial"/>
          <w:szCs w:val="24"/>
          <w:lang w:val="en-GB" w:eastAsia="de-DE"/>
        </w:rPr>
        <w:t>The floor construction has to be performed solid and free of vibration, e.g. concrete flooring C20/25 to C50/60 corresponding to DIN EN 206-</w:t>
      </w:r>
      <w:r w:rsidR="00C434B4">
        <w:rPr>
          <w:rFonts w:cs="Arial"/>
          <w:szCs w:val="24"/>
          <w:lang w:val="en-GB" w:eastAsia="de-DE"/>
        </w:rPr>
        <w:t>1</w:t>
      </w:r>
      <w:r w:rsidRPr="00265D9B">
        <w:rPr>
          <w:rFonts w:cs="Arial"/>
          <w:szCs w:val="24"/>
          <w:lang w:val="en-GB" w:eastAsia="de-DE"/>
        </w:rPr>
        <w:t>, according to the maximum values as specified in the tex</w:t>
      </w:r>
      <w:r w:rsidR="00B84BB1">
        <w:rPr>
          <w:rFonts w:cs="Arial"/>
          <w:szCs w:val="24"/>
          <w:lang w:val="en-GB" w:eastAsia="de-DE"/>
        </w:rPr>
        <w:t>t</w:t>
      </w:r>
      <w:r w:rsidR="00F44D04">
        <w:rPr>
          <w:rFonts w:cs="Arial"/>
          <w:szCs w:val="24"/>
          <w:lang w:val="en-GB" w:eastAsia="de-DE"/>
        </w:rPr>
        <w:t xml:space="preserve"> </w:t>
      </w:r>
      <w:r w:rsidRPr="00265D9B">
        <w:rPr>
          <w:rFonts w:cs="Arial"/>
          <w:szCs w:val="24"/>
          <w:lang w:val="en-GB" w:eastAsia="de-DE"/>
        </w:rPr>
        <w:t xml:space="preserve">block “Floor and building vibrations”. ESD flooring is not required for CT systems and CT options. </w:t>
      </w:r>
      <w:r w:rsidR="00A963BD" w:rsidRPr="00265D9B">
        <w:rPr>
          <w:rFonts w:cs="Arial"/>
          <w:szCs w:val="24"/>
          <w:lang w:val="en-GB" w:eastAsia="de-DE"/>
        </w:rPr>
        <w:t>An o</w:t>
      </w:r>
      <w:r w:rsidRPr="00265D9B">
        <w:rPr>
          <w:rFonts w:cs="Arial"/>
          <w:szCs w:val="24"/>
          <w:lang w:val="en-GB" w:eastAsia="de-DE"/>
        </w:rPr>
        <w:t>n-</w:t>
      </w:r>
      <w:proofErr w:type="gramStart"/>
      <w:r w:rsidRPr="00265D9B">
        <w:rPr>
          <w:rFonts w:cs="Arial"/>
          <w:szCs w:val="24"/>
          <w:lang w:val="en-GB" w:eastAsia="de-DE"/>
        </w:rPr>
        <w:t xml:space="preserve">site  </w:t>
      </w:r>
      <w:proofErr w:type="spellStart"/>
      <w:r w:rsidRPr="00265D9B">
        <w:rPr>
          <w:rFonts w:cs="Arial"/>
          <w:szCs w:val="24"/>
          <w:lang w:val="en-GB" w:eastAsia="de-DE"/>
        </w:rPr>
        <w:t>subconstruction</w:t>
      </w:r>
      <w:proofErr w:type="spellEnd"/>
      <w:proofErr w:type="gramEnd"/>
      <w:r w:rsidRPr="00265D9B">
        <w:rPr>
          <w:rFonts w:cs="Arial"/>
          <w:szCs w:val="24"/>
          <w:lang w:val="en-GB" w:eastAsia="de-DE"/>
        </w:rPr>
        <w:t xml:space="preserve"> ha</w:t>
      </w:r>
      <w:r w:rsidR="00B84BB1">
        <w:rPr>
          <w:rFonts w:cs="Arial"/>
          <w:szCs w:val="24"/>
          <w:lang w:val="en-GB" w:eastAsia="de-DE"/>
        </w:rPr>
        <w:t>s</w:t>
      </w:r>
      <w:r w:rsidRPr="00265D9B">
        <w:rPr>
          <w:rFonts w:cs="Arial"/>
          <w:szCs w:val="24"/>
          <w:lang w:val="en-GB" w:eastAsia="de-DE"/>
        </w:rPr>
        <w:t xml:space="preserve"> to fulfil the flooring conditions. It is recommended to test the weight capacity of the concrete or composite flooring by a stress analyst.</w:t>
      </w:r>
      <w:r w:rsidRPr="00551263">
        <w:rPr>
          <w:rFonts w:cs="Arial"/>
          <w:color w:val="00FF00"/>
          <w:szCs w:val="24"/>
          <w:lang w:val="en-GB" w:eastAsia="de-DE"/>
        </w:rPr>
        <w:t xml:space="preserve"> </w:t>
      </w:r>
    </w:p>
    <w:p w:rsidR="00A2142F" w:rsidRPr="00B31B13" w:rsidRDefault="00A2142F">
      <w:pPr>
        <w:autoSpaceDE w:val="0"/>
        <w:autoSpaceDN w:val="0"/>
        <w:adjustRightInd w:val="0"/>
        <w:rPr>
          <w:rFonts w:cs="Arial"/>
          <w:lang w:val="en-GB"/>
        </w:rPr>
      </w:pPr>
    </w:p>
    <w:p w:rsidR="00A2142F" w:rsidRPr="00B31B13" w:rsidRDefault="00A2142F">
      <w:pPr>
        <w:rPr>
          <w:rFonts w:cs="Arial"/>
          <w:lang w:val="en-GB"/>
        </w:rPr>
      </w:pPr>
      <w:r w:rsidRPr="00B31B13">
        <w:rPr>
          <w:rFonts w:cs="Arial"/>
          <w:lang w:val="en-GB"/>
        </w:rPr>
        <w:t>Fastening the gantry on the floor is possible but only necessary in countries prone</w:t>
      </w:r>
    </w:p>
    <w:p w:rsidR="00A2142F" w:rsidRPr="00B31B13" w:rsidRDefault="00A2142F" w:rsidP="00F4172A">
      <w:pPr>
        <w:rPr>
          <w:rFonts w:cs="Arial"/>
          <w:lang w:val="en-GB"/>
        </w:rPr>
      </w:pPr>
      <w:proofErr w:type="gramStart"/>
      <w:r w:rsidRPr="00B31B13">
        <w:rPr>
          <w:rFonts w:cs="Arial"/>
          <w:lang w:val="en-GB"/>
        </w:rPr>
        <w:t>to</w:t>
      </w:r>
      <w:proofErr w:type="gramEnd"/>
      <w:r w:rsidRPr="00B31B13">
        <w:rPr>
          <w:rFonts w:cs="Arial"/>
          <w:lang w:val="en-GB"/>
        </w:rPr>
        <w:t xml:space="preserve"> earthquakes or according to local regulations.</w:t>
      </w:r>
      <w:r w:rsidR="00F4172A">
        <w:rPr>
          <w:rFonts w:cs="Arial"/>
          <w:lang w:val="en-GB"/>
        </w:rPr>
        <w:t xml:space="preserve"> </w:t>
      </w:r>
      <w:r w:rsidRPr="00B31B13">
        <w:rPr>
          <w:rFonts w:cs="Arial"/>
          <w:lang w:val="en-GB"/>
        </w:rPr>
        <w:t>Securing the patient table to the floor is mandatory.</w:t>
      </w:r>
      <w:r w:rsidR="00F4172A" w:rsidRPr="00F4172A">
        <w:rPr>
          <w:rFonts w:cs="Arial"/>
          <w:color w:val="000000"/>
          <w:szCs w:val="24"/>
          <w:lang w:val="en-US" w:eastAsia="de-DE"/>
        </w:rPr>
        <w:t xml:space="preserve"> </w:t>
      </w:r>
      <w:r w:rsidR="00F4172A" w:rsidRPr="00D72F07">
        <w:rPr>
          <w:rFonts w:cs="Arial"/>
          <w:color w:val="000000"/>
          <w:szCs w:val="24"/>
          <w:lang w:val="en-US" w:eastAsia="de-DE"/>
        </w:rPr>
        <w:t>Please refer to local regulations.</w:t>
      </w:r>
    </w:p>
    <w:p w:rsidR="00A2142F" w:rsidRDefault="00A2142F">
      <w:pPr>
        <w:pStyle w:val="Header"/>
        <w:tabs>
          <w:tab w:val="clear" w:pos="4536"/>
          <w:tab w:val="clear" w:pos="9072"/>
        </w:tabs>
        <w:rPr>
          <w:rFonts w:cs="Arial"/>
          <w:lang w:val="en-GB"/>
        </w:rPr>
      </w:pPr>
    </w:p>
    <w:p w:rsidR="00F4065E" w:rsidRPr="00B31B13" w:rsidRDefault="00F4065E">
      <w:pPr>
        <w:pStyle w:val="Header"/>
        <w:tabs>
          <w:tab w:val="clear" w:pos="4536"/>
          <w:tab w:val="clear" w:pos="9072"/>
        </w:tabs>
        <w:rPr>
          <w:rFonts w:cs="Arial"/>
          <w:lang w:val="en-GB"/>
        </w:rPr>
      </w:pPr>
    </w:p>
    <w:p w:rsidR="00A2142F" w:rsidRPr="00B31B13" w:rsidRDefault="00B70A0D">
      <w:pPr>
        <w:rPr>
          <w:rFonts w:cs="Arial"/>
          <w:lang w:val="en-GB"/>
        </w:rPr>
      </w:pPr>
      <w:r>
        <w:rPr>
          <w:rFonts w:cs="Arial"/>
          <w:noProof/>
          <w:lang w:val="en-US" w:eastAsia="zh-CN"/>
        </w:rPr>
        <w:drawing>
          <wp:anchor distT="0" distB="0" distL="114300" distR="114300" simplePos="0" relativeHeight="251671552" behindDoc="1" locked="0" layoutInCell="1" allowOverlap="0">
            <wp:simplePos x="0" y="0"/>
            <wp:positionH relativeFrom="column">
              <wp:posOffset>3843655</wp:posOffset>
            </wp:positionH>
            <wp:positionV relativeFrom="paragraph">
              <wp:posOffset>140970</wp:posOffset>
            </wp:positionV>
            <wp:extent cx="2238375" cy="1647825"/>
            <wp:effectExtent l="19050" t="0" r="9525" b="0"/>
            <wp:wrapTight wrapText="bothSides">
              <wp:wrapPolygon edited="0">
                <wp:start x="-184" y="0"/>
                <wp:lineTo x="-184" y="21475"/>
                <wp:lineTo x="21692" y="21475"/>
                <wp:lineTo x="21692" y="0"/>
                <wp:lineTo x="-184" y="0"/>
              </wp:wrapPolygon>
            </wp:wrapTight>
            <wp:docPr id="9292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142F" w:rsidRPr="00D72F07" w:rsidRDefault="00D72F07" w:rsidP="00D72F07">
      <w:pPr>
        <w:autoSpaceDE w:val="0"/>
        <w:autoSpaceDN w:val="0"/>
        <w:adjustRightInd w:val="0"/>
        <w:rPr>
          <w:rFonts w:cs="Arial"/>
          <w:color w:val="000000"/>
          <w:szCs w:val="24"/>
          <w:lang w:val="en-US" w:eastAsia="de-DE"/>
        </w:rPr>
      </w:pPr>
      <w:r w:rsidRPr="00D72F07">
        <w:rPr>
          <w:rFonts w:cs="Arial"/>
          <w:color w:val="000000"/>
          <w:szCs w:val="24"/>
          <w:lang w:val="en-US" w:eastAsia="de-DE"/>
        </w:rPr>
        <w:t xml:space="preserve">The maximum static floor load on the measuring points A to D due to the gantry's own weight is each 5995 </w:t>
      </w:r>
      <w:proofErr w:type="gramStart"/>
      <w:r w:rsidRPr="00D72F07">
        <w:rPr>
          <w:rFonts w:cs="Arial"/>
          <w:color w:val="000000"/>
          <w:szCs w:val="24"/>
          <w:lang w:val="en-US" w:eastAsia="de-DE"/>
        </w:rPr>
        <w:t>N .</w:t>
      </w:r>
      <w:proofErr w:type="gramEnd"/>
      <w:r w:rsidRPr="00D72F07">
        <w:rPr>
          <w:rFonts w:cs="Arial"/>
          <w:color w:val="000000"/>
          <w:szCs w:val="24"/>
          <w:lang w:val="en-US" w:eastAsia="de-DE"/>
        </w:rPr>
        <w:t xml:space="preserve"> </w:t>
      </w:r>
      <w:r>
        <w:rPr>
          <w:rFonts w:cs="Arial"/>
          <w:color w:val="000000"/>
          <w:szCs w:val="24"/>
          <w:lang w:val="en-US" w:eastAsia="de-DE"/>
        </w:rPr>
        <w:t xml:space="preserve"> </w:t>
      </w:r>
      <w:r w:rsidRPr="00D72F07">
        <w:rPr>
          <w:rFonts w:cs="Arial"/>
          <w:color w:val="000000"/>
          <w:szCs w:val="24"/>
          <w:lang w:val="en-US" w:eastAsia="de-DE"/>
        </w:rPr>
        <w:t>For a static interpretation, a maximum value of 5995 N (3 point surface) has to be factored in.</w:t>
      </w:r>
    </w:p>
    <w:p w:rsidR="00A2142F" w:rsidRPr="00B31B13" w:rsidRDefault="00A2142F">
      <w:pPr>
        <w:rPr>
          <w:rFonts w:cs="Arial"/>
          <w:lang w:val="en-GB"/>
        </w:rPr>
      </w:pPr>
    </w:p>
    <w:p w:rsidR="00A2142F" w:rsidRPr="00B31B13" w:rsidRDefault="00A2142F">
      <w:pPr>
        <w:rPr>
          <w:rFonts w:cs="Arial"/>
          <w:lang w:val="en-GB"/>
        </w:rPr>
      </w:pPr>
      <w:r w:rsidRPr="00B31B13">
        <w:rPr>
          <w:rFonts w:cs="Arial"/>
          <w:lang w:val="en-GB"/>
        </w:rPr>
        <w:t xml:space="preserve">The </w:t>
      </w:r>
      <w:r w:rsidR="00363320">
        <w:rPr>
          <w:rFonts w:cs="Arial"/>
          <w:lang w:val="en-GB"/>
        </w:rPr>
        <w:t xml:space="preserve">maximum </w:t>
      </w:r>
      <w:r w:rsidRPr="00B31B13">
        <w:rPr>
          <w:rFonts w:cs="Arial"/>
          <w:lang w:val="en-GB"/>
        </w:rPr>
        <w:t>amplitude for the dynamic floor load</w:t>
      </w:r>
    </w:p>
    <w:p w:rsidR="00A2142F" w:rsidRDefault="00A2142F">
      <w:pPr>
        <w:rPr>
          <w:rFonts w:cs="Arial"/>
          <w:lang w:val="en-GB"/>
        </w:rPr>
      </w:pPr>
      <w:r w:rsidRPr="00B31B13">
        <w:rPr>
          <w:rFonts w:cs="Arial"/>
          <w:lang w:val="en-GB"/>
        </w:rPr>
        <w:t>(</w:t>
      </w:r>
      <w:proofErr w:type="gramStart"/>
      <w:r w:rsidRPr="00B31B13">
        <w:rPr>
          <w:rFonts w:cs="Arial"/>
          <w:lang w:val="en-GB"/>
        </w:rPr>
        <w:t>gantry</w:t>
      </w:r>
      <w:proofErr w:type="gramEnd"/>
      <w:r w:rsidR="0044742E">
        <w:rPr>
          <w:rFonts w:cs="Arial"/>
          <w:lang w:val="en-GB"/>
        </w:rPr>
        <w:t xml:space="preserve"> </w:t>
      </w:r>
      <w:r w:rsidRPr="00B31B13">
        <w:rPr>
          <w:rFonts w:cs="Arial"/>
          <w:lang w:val="en-GB"/>
        </w:rPr>
        <w:t xml:space="preserve">rotation) is </w:t>
      </w:r>
      <w:r w:rsidR="00C434B4">
        <w:rPr>
          <w:rFonts w:cs="Arial"/>
          <w:lang w:val="en-GB"/>
        </w:rPr>
        <w:t xml:space="preserve">each </w:t>
      </w:r>
      <w:r w:rsidRPr="00B31B13">
        <w:rPr>
          <w:rFonts w:cs="Arial"/>
          <w:lang w:val="en-GB"/>
        </w:rPr>
        <w:t>250 N.</w:t>
      </w:r>
    </w:p>
    <w:p w:rsidR="0044447C" w:rsidRDefault="0044447C">
      <w:pPr>
        <w:rPr>
          <w:rFonts w:cs="Arial"/>
          <w:lang w:val="en-GB"/>
        </w:rPr>
      </w:pPr>
    </w:p>
    <w:p w:rsidR="0044447C" w:rsidRPr="00B31B13" w:rsidRDefault="0044447C">
      <w:pPr>
        <w:rPr>
          <w:rFonts w:cs="Arial"/>
          <w:lang w:val="en-GB"/>
        </w:rPr>
      </w:pPr>
      <w:r>
        <w:rPr>
          <w:rFonts w:cs="Arial"/>
          <w:lang w:val="en-GB"/>
        </w:rPr>
        <w:t>The bearing surface is each 13 cm².</w:t>
      </w:r>
    </w:p>
    <w:p w:rsidR="001B010E" w:rsidRDefault="001B010E" w:rsidP="001B010E">
      <w:pPr>
        <w:pStyle w:val="Default"/>
        <w:rPr>
          <w:rFonts w:ascii="Arial" w:hAnsi="Arial" w:cs="Arial"/>
          <w:b/>
          <w:lang w:val="el-GR"/>
        </w:rPr>
      </w:pPr>
    </w:p>
    <w:p w:rsidR="001B010E" w:rsidRDefault="001B010E" w:rsidP="001B010E">
      <w:pPr>
        <w:pStyle w:val="Default"/>
        <w:rPr>
          <w:rFonts w:ascii="Arial" w:hAnsi="Arial" w:cs="Arial"/>
          <w:b/>
          <w:lang w:val="el-GR"/>
        </w:rPr>
      </w:pPr>
    </w:p>
    <w:p w:rsidR="001B010E" w:rsidRDefault="001B010E" w:rsidP="001B010E">
      <w:pPr>
        <w:pStyle w:val="Default"/>
        <w:rPr>
          <w:rFonts w:ascii="Arial" w:hAnsi="Arial" w:cs="Arial"/>
          <w:b/>
          <w:lang w:val="el-GR"/>
        </w:rPr>
      </w:pPr>
    </w:p>
    <w:p w:rsidR="001B010E" w:rsidRDefault="001B010E" w:rsidP="001B010E">
      <w:pPr>
        <w:pStyle w:val="Default"/>
        <w:rPr>
          <w:rFonts w:ascii="Arial" w:hAnsi="Arial" w:cs="Arial"/>
          <w:b/>
          <w:lang w:val="el-GR"/>
        </w:rPr>
      </w:pPr>
    </w:p>
    <w:p w:rsidR="001B010E" w:rsidRDefault="001B010E" w:rsidP="001B010E">
      <w:pPr>
        <w:pStyle w:val="Default"/>
        <w:rPr>
          <w:rFonts w:ascii="Arial" w:hAnsi="Arial" w:cs="Arial"/>
          <w:b/>
          <w:lang w:val="el-GR"/>
        </w:rPr>
      </w:pPr>
    </w:p>
    <w:p w:rsidR="001B010E" w:rsidRDefault="001B010E" w:rsidP="001B010E">
      <w:pPr>
        <w:pStyle w:val="Default"/>
        <w:rPr>
          <w:rFonts w:ascii="Arial" w:hAnsi="Arial" w:cs="Arial"/>
          <w:b/>
        </w:rPr>
      </w:pPr>
      <w:r>
        <w:rPr>
          <w:rFonts w:ascii="Arial" w:hAnsi="Arial" w:cs="Arial"/>
          <w:b/>
        </w:rPr>
        <w:t>ΗΛΕΚΤΡΟΛΟΓΙΚΕΣ ΑΠΑΙΤΗΣΕΙΣ</w:t>
      </w:r>
    </w:p>
    <w:p w:rsidR="00A2142F" w:rsidRDefault="00B70A0D" w:rsidP="00EA1AF6">
      <w:pPr>
        <w:pStyle w:val="Formatvorlage1"/>
        <w:rPr>
          <w:noProof/>
          <w:lang w:val="el-GR" w:eastAsia="de-DE"/>
        </w:rPr>
      </w:pPr>
      <w:r>
        <w:rPr>
          <w:noProof/>
          <w:lang w:val="en-US" w:eastAsia="zh-CN"/>
        </w:rPr>
        <w:drawing>
          <wp:inline distT="0" distB="0" distL="0" distR="0">
            <wp:extent cx="6113145" cy="1456055"/>
            <wp:effectExtent l="19050" t="0" r="190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1456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010E" w:rsidRDefault="001B010E" w:rsidP="001B010E">
      <w:pPr>
        <w:pStyle w:val="Default"/>
        <w:rPr>
          <w:rFonts w:ascii="Arial" w:hAnsi="Arial" w:cs="Arial"/>
          <w:b/>
          <w:u w:val="single"/>
          <w:lang w:val="el-GR"/>
        </w:rPr>
      </w:pPr>
    </w:p>
    <w:p w:rsidR="001B010E" w:rsidRDefault="001B010E" w:rsidP="001B010E">
      <w:pPr>
        <w:pStyle w:val="Default"/>
        <w:rPr>
          <w:rFonts w:ascii="Arial" w:hAnsi="Arial" w:cs="Arial"/>
          <w:b/>
          <w:u w:val="single"/>
          <w:lang w:val="el-GR"/>
        </w:rPr>
      </w:pPr>
    </w:p>
    <w:p w:rsidR="001B010E" w:rsidRDefault="001B010E" w:rsidP="001B010E">
      <w:pPr>
        <w:pStyle w:val="Default"/>
        <w:rPr>
          <w:rFonts w:ascii="Arial" w:hAnsi="Arial" w:cs="Arial"/>
          <w:b/>
          <w:u w:val="single"/>
          <w:lang w:val="el-GR"/>
        </w:rPr>
      </w:pPr>
    </w:p>
    <w:p w:rsidR="001B010E" w:rsidRDefault="001B010E" w:rsidP="001B010E">
      <w:pPr>
        <w:pStyle w:val="Default"/>
        <w:rPr>
          <w:rFonts w:ascii="Arial" w:hAnsi="Arial" w:cs="Arial"/>
          <w:b/>
          <w:u w:val="single"/>
          <w:lang w:val="el-GR"/>
        </w:rPr>
      </w:pPr>
    </w:p>
    <w:p w:rsidR="001B010E" w:rsidRDefault="001B010E" w:rsidP="001B010E">
      <w:pPr>
        <w:pStyle w:val="Default"/>
        <w:rPr>
          <w:rFonts w:ascii="Arial" w:hAnsi="Arial" w:cs="Arial"/>
          <w:b/>
          <w:u w:val="single"/>
          <w:lang w:val="el-GR"/>
        </w:rPr>
      </w:pPr>
    </w:p>
    <w:p w:rsidR="001B010E" w:rsidRDefault="001B010E" w:rsidP="001B010E">
      <w:pPr>
        <w:pStyle w:val="Default"/>
        <w:rPr>
          <w:rFonts w:ascii="Arial" w:hAnsi="Arial" w:cs="Arial"/>
          <w:b/>
          <w:u w:val="single"/>
          <w:lang w:val="el-GR"/>
        </w:rPr>
      </w:pPr>
    </w:p>
    <w:p w:rsidR="001B010E" w:rsidRDefault="001B010E" w:rsidP="001B010E">
      <w:pPr>
        <w:pStyle w:val="Default"/>
        <w:rPr>
          <w:rFonts w:ascii="Arial" w:hAnsi="Arial" w:cs="Arial"/>
          <w:b/>
          <w:u w:val="single"/>
          <w:lang w:val="el-GR"/>
        </w:rPr>
      </w:pPr>
    </w:p>
    <w:p w:rsidR="001B010E" w:rsidRDefault="001B010E" w:rsidP="001B010E">
      <w:pPr>
        <w:pStyle w:val="Default"/>
        <w:rPr>
          <w:rFonts w:ascii="Arial" w:hAnsi="Arial" w:cs="Arial"/>
          <w:b/>
          <w:u w:val="single"/>
          <w:lang w:val="el-GR"/>
        </w:rPr>
      </w:pPr>
    </w:p>
    <w:p w:rsidR="001B010E" w:rsidRDefault="001B010E" w:rsidP="001B010E">
      <w:pPr>
        <w:pStyle w:val="Default"/>
        <w:rPr>
          <w:rFonts w:ascii="Arial" w:hAnsi="Arial" w:cs="Arial"/>
          <w:b/>
          <w:u w:val="single"/>
          <w:lang w:val="el-GR"/>
        </w:rPr>
      </w:pPr>
    </w:p>
    <w:p w:rsidR="001B010E" w:rsidRDefault="001B010E" w:rsidP="001B010E">
      <w:pPr>
        <w:pStyle w:val="Default"/>
        <w:rPr>
          <w:rFonts w:ascii="Arial" w:hAnsi="Arial" w:cs="Arial"/>
          <w:b/>
          <w:u w:val="single"/>
          <w:lang w:val="el-GR"/>
        </w:rPr>
      </w:pPr>
    </w:p>
    <w:p w:rsidR="001B010E" w:rsidRDefault="001B010E" w:rsidP="001B010E">
      <w:pPr>
        <w:pStyle w:val="Default"/>
        <w:rPr>
          <w:rFonts w:ascii="Arial" w:hAnsi="Arial" w:cs="Arial"/>
          <w:b/>
          <w:u w:val="single"/>
          <w:lang w:val="el-GR"/>
        </w:rPr>
      </w:pPr>
    </w:p>
    <w:p w:rsidR="001B010E" w:rsidRDefault="001B010E" w:rsidP="001B010E">
      <w:pPr>
        <w:pStyle w:val="Default"/>
        <w:rPr>
          <w:rFonts w:ascii="Arial" w:hAnsi="Arial" w:cs="Arial"/>
          <w:b/>
          <w:u w:val="single"/>
          <w:lang w:val="el-GR"/>
        </w:rPr>
      </w:pPr>
    </w:p>
    <w:p w:rsidR="001B010E" w:rsidRDefault="001B010E" w:rsidP="001B010E">
      <w:pPr>
        <w:pStyle w:val="Default"/>
        <w:rPr>
          <w:rFonts w:ascii="Arial" w:hAnsi="Arial" w:cs="Arial"/>
          <w:b/>
          <w:u w:val="single"/>
          <w:lang w:val="el-GR"/>
        </w:rPr>
      </w:pPr>
    </w:p>
    <w:p w:rsidR="001B010E" w:rsidRDefault="001B010E" w:rsidP="001B010E">
      <w:pPr>
        <w:pStyle w:val="Default"/>
        <w:rPr>
          <w:rFonts w:ascii="Arial" w:hAnsi="Arial" w:cs="Arial"/>
          <w:b/>
          <w:u w:val="single"/>
          <w:lang w:val="el-GR"/>
        </w:rPr>
      </w:pPr>
    </w:p>
    <w:p w:rsidR="001B010E" w:rsidRDefault="001B010E" w:rsidP="001B010E">
      <w:pPr>
        <w:pStyle w:val="Default"/>
        <w:rPr>
          <w:rFonts w:ascii="Arial" w:hAnsi="Arial" w:cs="Arial"/>
          <w:b/>
          <w:u w:val="single"/>
          <w:lang w:val="el-GR"/>
        </w:rPr>
      </w:pPr>
    </w:p>
    <w:p w:rsidR="001B010E" w:rsidRDefault="001B010E" w:rsidP="001B010E">
      <w:pPr>
        <w:pStyle w:val="Default"/>
        <w:rPr>
          <w:rFonts w:ascii="Arial" w:hAnsi="Arial" w:cs="Arial"/>
          <w:b/>
          <w:u w:val="single"/>
          <w:lang w:val="el-GR"/>
        </w:rPr>
      </w:pPr>
    </w:p>
    <w:p w:rsidR="001B010E" w:rsidRDefault="001B010E" w:rsidP="001B010E">
      <w:pPr>
        <w:pStyle w:val="Default"/>
        <w:rPr>
          <w:rFonts w:ascii="Arial" w:hAnsi="Arial" w:cs="Arial"/>
          <w:b/>
          <w:u w:val="single"/>
          <w:lang w:val="el-GR"/>
        </w:rPr>
      </w:pPr>
    </w:p>
    <w:p w:rsidR="001B010E" w:rsidRDefault="001B010E" w:rsidP="001B010E">
      <w:pPr>
        <w:pStyle w:val="Default"/>
        <w:rPr>
          <w:rFonts w:ascii="Arial" w:hAnsi="Arial" w:cs="Arial"/>
          <w:b/>
          <w:u w:val="single"/>
          <w:lang w:val="el-GR"/>
        </w:rPr>
      </w:pPr>
    </w:p>
    <w:p w:rsidR="001B010E" w:rsidRDefault="001B010E" w:rsidP="001B010E">
      <w:pPr>
        <w:pStyle w:val="Default"/>
        <w:rPr>
          <w:rFonts w:ascii="Arial" w:hAnsi="Arial" w:cs="Arial"/>
          <w:b/>
          <w:u w:val="single"/>
          <w:lang w:val="el-GR"/>
        </w:rPr>
      </w:pPr>
    </w:p>
    <w:p w:rsidR="001B010E" w:rsidRDefault="001B010E" w:rsidP="001B010E">
      <w:pPr>
        <w:pStyle w:val="Default"/>
        <w:rPr>
          <w:rFonts w:ascii="Arial" w:hAnsi="Arial" w:cs="Arial"/>
          <w:b/>
          <w:u w:val="single"/>
          <w:lang w:val="el-GR"/>
        </w:rPr>
      </w:pPr>
    </w:p>
    <w:p w:rsidR="001B010E" w:rsidRPr="00721F84" w:rsidRDefault="001B010E" w:rsidP="001B010E">
      <w:pPr>
        <w:pStyle w:val="Default"/>
        <w:rPr>
          <w:rFonts w:ascii="Arial" w:hAnsi="Arial" w:cs="Arial"/>
          <w:b/>
          <w:u w:val="single"/>
        </w:rPr>
      </w:pPr>
      <w:r w:rsidRPr="00721F84">
        <w:rPr>
          <w:rFonts w:ascii="Arial" w:hAnsi="Arial" w:cs="Arial"/>
          <w:b/>
          <w:u w:val="single"/>
        </w:rPr>
        <w:lastRenderedPageBreak/>
        <w:t>ΑΠΑΙΤΗΣΗΣ ΨΥΞΗΣ</w:t>
      </w:r>
    </w:p>
    <w:p w:rsidR="00116CC5" w:rsidRDefault="00B70A0D" w:rsidP="001B010E">
      <w:pPr>
        <w:pStyle w:val="Formatvorlage1"/>
        <w:jc w:val="center"/>
        <w:rPr>
          <w:noProof/>
          <w:lang w:val="de-DE" w:eastAsia="de-DE"/>
        </w:rPr>
      </w:pPr>
      <w:r>
        <w:rPr>
          <w:noProof/>
          <w:lang w:val="en-US" w:eastAsia="zh-CN"/>
        </w:rPr>
        <w:drawing>
          <wp:inline distT="0" distB="0" distL="0" distR="0">
            <wp:extent cx="4851400" cy="5316855"/>
            <wp:effectExtent l="19050" t="0" r="6350" b="0"/>
            <wp:docPr id="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0" cy="5316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16CC5" w:rsidSect="00087771">
      <w:footerReference w:type="default" r:id="rId12"/>
      <w:pgSz w:w="11906" w:h="16838" w:code="9"/>
      <w:pgMar w:top="567" w:right="851" w:bottom="794" w:left="1418" w:header="567" w:footer="79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48EC" w:rsidRDefault="007448EC">
      <w:r>
        <w:separator/>
      </w:r>
    </w:p>
  </w:endnote>
  <w:endnote w:type="continuationSeparator" w:id="0">
    <w:p w:rsidR="007448EC" w:rsidRDefault="007448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BB1" w:rsidRDefault="00B84BB1">
    <w:pPr>
      <w:pStyle w:val="PlainText"/>
      <w:tabs>
        <w:tab w:val="left" w:pos="3969"/>
        <w:tab w:val="left" w:pos="7938"/>
      </w:tabs>
      <w:rPr>
        <w:rFonts w:ascii="Arial" w:hAnsi="Arial"/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48EC" w:rsidRDefault="007448EC">
      <w:r>
        <w:separator/>
      </w:r>
    </w:p>
  </w:footnote>
  <w:footnote w:type="continuationSeparator" w:id="0">
    <w:p w:rsidR="007448EC" w:rsidRDefault="007448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8C81A4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BE2570"/>
    <w:multiLevelType w:val="singleLevel"/>
    <w:tmpl w:val="B158FE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4E85B51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6FC163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A662190"/>
    <w:multiLevelType w:val="singleLevel"/>
    <w:tmpl w:val="B158FE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98A0B4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C424D89"/>
    <w:multiLevelType w:val="singleLevel"/>
    <w:tmpl w:val="B158FE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F3C791B"/>
    <w:multiLevelType w:val="singleLevel"/>
    <w:tmpl w:val="B158FE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15F61D5"/>
    <w:multiLevelType w:val="singleLevel"/>
    <w:tmpl w:val="F39E74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>
    <w:nsid w:val="251D09C1"/>
    <w:multiLevelType w:val="singleLevel"/>
    <w:tmpl w:val="B158FE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5805AB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6A831D8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EB1C4C"/>
    <w:multiLevelType w:val="singleLevel"/>
    <w:tmpl w:val="B158FE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2BEE042A"/>
    <w:multiLevelType w:val="singleLevel"/>
    <w:tmpl w:val="B158FE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2D723C10"/>
    <w:multiLevelType w:val="multilevel"/>
    <w:tmpl w:val="95926F76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E430AA5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16">
    <w:nsid w:val="30DD431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310C4B3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35A247D9"/>
    <w:multiLevelType w:val="singleLevel"/>
    <w:tmpl w:val="0407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38794AB4"/>
    <w:multiLevelType w:val="singleLevel"/>
    <w:tmpl w:val="B158FE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389B632D"/>
    <w:multiLevelType w:val="singleLevel"/>
    <w:tmpl w:val="B158FE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3ADC3736"/>
    <w:multiLevelType w:val="singleLevel"/>
    <w:tmpl w:val="3838467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3D830B9E"/>
    <w:multiLevelType w:val="singleLevel"/>
    <w:tmpl w:val="B158FE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41C01462"/>
    <w:multiLevelType w:val="singleLevel"/>
    <w:tmpl w:val="B158FE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4A2B0BBA"/>
    <w:multiLevelType w:val="singleLevel"/>
    <w:tmpl w:val="3FFAD788"/>
    <w:lvl w:ilvl="0">
      <w:numFmt w:val="bullet"/>
      <w:lvlText w:val="-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</w:abstractNum>
  <w:abstractNum w:abstractNumId="25">
    <w:nsid w:val="4F466F6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4FD268AE"/>
    <w:multiLevelType w:val="singleLevel"/>
    <w:tmpl w:val="B158FE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519754C9"/>
    <w:multiLevelType w:val="singleLevel"/>
    <w:tmpl w:val="3838467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8">
    <w:nsid w:val="53564D11"/>
    <w:multiLevelType w:val="singleLevel"/>
    <w:tmpl w:val="B158FE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53885712"/>
    <w:multiLevelType w:val="singleLevel"/>
    <w:tmpl w:val="2B1EAB56"/>
    <w:lvl w:ilvl="0">
      <w:numFmt w:val="bullet"/>
      <w:lvlText w:val="-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</w:abstractNum>
  <w:abstractNum w:abstractNumId="30">
    <w:nsid w:val="59653B9F"/>
    <w:multiLevelType w:val="singleLevel"/>
    <w:tmpl w:val="B158FE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5EBD48EE"/>
    <w:multiLevelType w:val="singleLevel"/>
    <w:tmpl w:val="B158FE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5F5D4F64"/>
    <w:multiLevelType w:val="singleLevel"/>
    <w:tmpl w:val="3838467E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>
    <w:nsid w:val="5F7422F5"/>
    <w:multiLevelType w:val="singleLevel"/>
    <w:tmpl w:val="B158FE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617E57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63F61D01"/>
    <w:multiLevelType w:val="singleLevel"/>
    <w:tmpl w:val="B158FE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64112877"/>
    <w:multiLevelType w:val="singleLevel"/>
    <w:tmpl w:val="B158FE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>
    <w:nsid w:val="6913589A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38">
    <w:nsid w:val="6A9E0BD2"/>
    <w:multiLevelType w:val="singleLevel"/>
    <w:tmpl w:val="B158FE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>
    <w:nsid w:val="6CA537BB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>
    <w:nsid w:val="704F48BA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>
    <w:nsid w:val="71732657"/>
    <w:multiLevelType w:val="hybridMultilevel"/>
    <w:tmpl w:val="26E0A7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5C55155"/>
    <w:multiLevelType w:val="singleLevel"/>
    <w:tmpl w:val="B158FE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>
    <w:nsid w:val="791C08D0"/>
    <w:multiLevelType w:val="singleLevel"/>
    <w:tmpl w:val="3838467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>
    <w:nsid w:val="7C53543F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45">
    <w:nsid w:val="7D271941"/>
    <w:multiLevelType w:val="singleLevel"/>
    <w:tmpl w:val="B158FE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43"/>
  </w:num>
  <w:num w:numId="5">
    <w:abstractNumId w:val="21"/>
  </w:num>
  <w:num w:numId="6">
    <w:abstractNumId w:val="6"/>
  </w:num>
  <w:num w:numId="7">
    <w:abstractNumId w:val="23"/>
  </w:num>
  <w:num w:numId="8">
    <w:abstractNumId w:val="7"/>
  </w:num>
  <w:num w:numId="9">
    <w:abstractNumId w:val="28"/>
  </w:num>
  <w:num w:numId="10">
    <w:abstractNumId w:val="13"/>
  </w:num>
  <w:num w:numId="11">
    <w:abstractNumId w:val="35"/>
  </w:num>
  <w:num w:numId="12">
    <w:abstractNumId w:val="31"/>
  </w:num>
  <w:num w:numId="13">
    <w:abstractNumId w:val="14"/>
  </w:num>
  <w:num w:numId="14">
    <w:abstractNumId w:val="11"/>
  </w:num>
  <w:num w:numId="15">
    <w:abstractNumId w:val="37"/>
  </w:num>
  <w:num w:numId="16">
    <w:abstractNumId w:val="32"/>
  </w:num>
  <w:num w:numId="17">
    <w:abstractNumId w:val="15"/>
  </w:num>
  <w:num w:numId="18">
    <w:abstractNumId w:val="44"/>
  </w:num>
  <w:num w:numId="19">
    <w:abstractNumId w:val="24"/>
  </w:num>
  <w:num w:numId="20">
    <w:abstractNumId w:val="29"/>
  </w:num>
  <w:num w:numId="21">
    <w:abstractNumId w:val="25"/>
  </w:num>
  <w:num w:numId="22">
    <w:abstractNumId w:val="3"/>
  </w:num>
  <w:num w:numId="23">
    <w:abstractNumId w:val="16"/>
  </w:num>
  <w:num w:numId="24">
    <w:abstractNumId w:val="34"/>
  </w:num>
  <w:num w:numId="25">
    <w:abstractNumId w:val="18"/>
  </w:num>
  <w:num w:numId="26">
    <w:abstractNumId w:val="5"/>
  </w:num>
  <w:num w:numId="27">
    <w:abstractNumId w:val="39"/>
  </w:num>
  <w:num w:numId="28">
    <w:abstractNumId w:val="17"/>
  </w:num>
  <w:num w:numId="29">
    <w:abstractNumId w:val="19"/>
  </w:num>
  <w:num w:numId="30">
    <w:abstractNumId w:val="10"/>
  </w:num>
  <w:num w:numId="31">
    <w:abstractNumId w:val="45"/>
  </w:num>
  <w:num w:numId="32">
    <w:abstractNumId w:val="1"/>
  </w:num>
  <w:num w:numId="33">
    <w:abstractNumId w:val="38"/>
  </w:num>
  <w:num w:numId="34">
    <w:abstractNumId w:val="12"/>
  </w:num>
  <w:num w:numId="35">
    <w:abstractNumId w:val="22"/>
  </w:num>
  <w:num w:numId="36">
    <w:abstractNumId w:val="33"/>
  </w:num>
  <w:num w:numId="37">
    <w:abstractNumId w:val="26"/>
  </w:num>
  <w:num w:numId="38">
    <w:abstractNumId w:val="20"/>
  </w:num>
  <w:num w:numId="39">
    <w:abstractNumId w:val="4"/>
  </w:num>
  <w:num w:numId="40">
    <w:abstractNumId w:val="30"/>
  </w:num>
  <w:num w:numId="41">
    <w:abstractNumId w:val="42"/>
  </w:num>
  <w:num w:numId="42">
    <w:abstractNumId w:val="36"/>
  </w:num>
  <w:num w:numId="43">
    <w:abstractNumId w:val="9"/>
  </w:num>
  <w:num w:numId="44">
    <w:abstractNumId w:val="40"/>
  </w:num>
  <w:num w:numId="45">
    <w:abstractNumId w:val="27"/>
  </w:num>
  <w:num w:numId="46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activeWritingStyle w:appName="MSWord" w:lang="de-DE" w:vendorID="9" w:dllVersion="512" w:checkStyle="1"/>
  <w:proofState w:spelling="clean" w:grammar="clean"/>
  <w:stylePaneFormatFilter w:val="3F01"/>
  <w:defaultTabStop w:val="34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7281" fillcolor="silver" stroke="f">
      <v:fill color="silver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/>
  <w:docVars>
    <w:docVar w:name="MED-PPCC" w:val="-1"/>
  </w:docVars>
  <w:rsids>
    <w:rsidRoot w:val="00F17FE1"/>
    <w:rsid w:val="000118A4"/>
    <w:rsid w:val="00027C59"/>
    <w:rsid w:val="00031679"/>
    <w:rsid w:val="00064631"/>
    <w:rsid w:val="00087771"/>
    <w:rsid w:val="000A29B0"/>
    <w:rsid w:val="000A34CB"/>
    <w:rsid w:val="000C0D9C"/>
    <w:rsid w:val="000C4EA7"/>
    <w:rsid w:val="000D66A1"/>
    <w:rsid w:val="000F7F20"/>
    <w:rsid w:val="00106EAE"/>
    <w:rsid w:val="00113C68"/>
    <w:rsid w:val="00116CC5"/>
    <w:rsid w:val="00125222"/>
    <w:rsid w:val="001269FA"/>
    <w:rsid w:val="00137802"/>
    <w:rsid w:val="00142EC2"/>
    <w:rsid w:val="001540BF"/>
    <w:rsid w:val="0016262B"/>
    <w:rsid w:val="00163D4F"/>
    <w:rsid w:val="00171B8D"/>
    <w:rsid w:val="00173A3F"/>
    <w:rsid w:val="001825B6"/>
    <w:rsid w:val="00196775"/>
    <w:rsid w:val="001971E6"/>
    <w:rsid w:val="001B010E"/>
    <w:rsid w:val="001B556F"/>
    <w:rsid w:val="001D4E4D"/>
    <w:rsid w:val="001D5BFD"/>
    <w:rsid w:val="001D714D"/>
    <w:rsid w:val="00214D2E"/>
    <w:rsid w:val="00215AA5"/>
    <w:rsid w:val="0022050D"/>
    <w:rsid w:val="00223008"/>
    <w:rsid w:val="002351D5"/>
    <w:rsid w:val="0023544F"/>
    <w:rsid w:val="0023642F"/>
    <w:rsid w:val="00245AA3"/>
    <w:rsid w:val="00247024"/>
    <w:rsid w:val="00247596"/>
    <w:rsid w:val="0024762B"/>
    <w:rsid w:val="002505B1"/>
    <w:rsid w:val="00265D9B"/>
    <w:rsid w:val="002708EE"/>
    <w:rsid w:val="00272B32"/>
    <w:rsid w:val="002770D1"/>
    <w:rsid w:val="00295101"/>
    <w:rsid w:val="0029639E"/>
    <w:rsid w:val="002A55CA"/>
    <w:rsid w:val="002B6074"/>
    <w:rsid w:val="002D4CC6"/>
    <w:rsid w:val="002D7027"/>
    <w:rsid w:val="002D70D1"/>
    <w:rsid w:val="00303C53"/>
    <w:rsid w:val="00344644"/>
    <w:rsid w:val="00346690"/>
    <w:rsid w:val="00363320"/>
    <w:rsid w:val="003700A4"/>
    <w:rsid w:val="00386C39"/>
    <w:rsid w:val="00392F89"/>
    <w:rsid w:val="00397D66"/>
    <w:rsid w:val="003A6C38"/>
    <w:rsid w:val="003E7DA0"/>
    <w:rsid w:val="00406D3D"/>
    <w:rsid w:val="0042194B"/>
    <w:rsid w:val="0044447C"/>
    <w:rsid w:val="0044742E"/>
    <w:rsid w:val="0046769D"/>
    <w:rsid w:val="004716CA"/>
    <w:rsid w:val="0048082D"/>
    <w:rsid w:val="00492673"/>
    <w:rsid w:val="004A57CF"/>
    <w:rsid w:val="004B6F35"/>
    <w:rsid w:val="004C0EB8"/>
    <w:rsid w:val="004C189E"/>
    <w:rsid w:val="004C4EF1"/>
    <w:rsid w:val="004C70B5"/>
    <w:rsid w:val="004D16BD"/>
    <w:rsid w:val="0050578B"/>
    <w:rsid w:val="005073C7"/>
    <w:rsid w:val="00513531"/>
    <w:rsid w:val="00516563"/>
    <w:rsid w:val="00556F94"/>
    <w:rsid w:val="00566198"/>
    <w:rsid w:val="00576004"/>
    <w:rsid w:val="00587D10"/>
    <w:rsid w:val="005D1BD1"/>
    <w:rsid w:val="005F5042"/>
    <w:rsid w:val="005F795D"/>
    <w:rsid w:val="00601E8C"/>
    <w:rsid w:val="006154A0"/>
    <w:rsid w:val="00632E40"/>
    <w:rsid w:val="00654293"/>
    <w:rsid w:val="006617CD"/>
    <w:rsid w:val="006711B7"/>
    <w:rsid w:val="006736EA"/>
    <w:rsid w:val="006977D6"/>
    <w:rsid w:val="006A2541"/>
    <w:rsid w:val="006A52A0"/>
    <w:rsid w:val="006E57B3"/>
    <w:rsid w:val="00720AAA"/>
    <w:rsid w:val="00722486"/>
    <w:rsid w:val="0073596C"/>
    <w:rsid w:val="007448EC"/>
    <w:rsid w:val="00772002"/>
    <w:rsid w:val="00773517"/>
    <w:rsid w:val="00774E28"/>
    <w:rsid w:val="00785941"/>
    <w:rsid w:val="00793AD5"/>
    <w:rsid w:val="00793F37"/>
    <w:rsid w:val="007C0329"/>
    <w:rsid w:val="007D43A4"/>
    <w:rsid w:val="007F3FB3"/>
    <w:rsid w:val="0080611B"/>
    <w:rsid w:val="008125FC"/>
    <w:rsid w:val="0081330F"/>
    <w:rsid w:val="00850DEE"/>
    <w:rsid w:val="0087437A"/>
    <w:rsid w:val="0087554E"/>
    <w:rsid w:val="008850F1"/>
    <w:rsid w:val="00893715"/>
    <w:rsid w:val="008A3F88"/>
    <w:rsid w:val="008C4CE3"/>
    <w:rsid w:val="008D07FE"/>
    <w:rsid w:val="008D3819"/>
    <w:rsid w:val="008E04D9"/>
    <w:rsid w:val="00901252"/>
    <w:rsid w:val="00932D57"/>
    <w:rsid w:val="00942F73"/>
    <w:rsid w:val="00971DCA"/>
    <w:rsid w:val="00972E91"/>
    <w:rsid w:val="0097588B"/>
    <w:rsid w:val="00975FC2"/>
    <w:rsid w:val="00987A03"/>
    <w:rsid w:val="009A49F5"/>
    <w:rsid w:val="009E23BE"/>
    <w:rsid w:val="009E48A7"/>
    <w:rsid w:val="009F0982"/>
    <w:rsid w:val="009F2301"/>
    <w:rsid w:val="009F52E0"/>
    <w:rsid w:val="00A06D4C"/>
    <w:rsid w:val="00A146A9"/>
    <w:rsid w:val="00A2142F"/>
    <w:rsid w:val="00A36B6F"/>
    <w:rsid w:val="00A52CF4"/>
    <w:rsid w:val="00A60590"/>
    <w:rsid w:val="00A81BBD"/>
    <w:rsid w:val="00A9396F"/>
    <w:rsid w:val="00A963BD"/>
    <w:rsid w:val="00AA3A68"/>
    <w:rsid w:val="00AA6E74"/>
    <w:rsid w:val="00AD615A"/>
    <w:rsid w:val="00AF3430"/>
    <w:rsid w:val="00B00AB9"/>
    <w:rsid w:val="00B2181D"/>
    <w:rsid w:val="00B26F08"/>
    <w:rsid w:val="00B312EC"/>
    <w:rsid w:val="00B31B13"/>
    <w:rsid w:val="00B52F2E"/>
    <w:rsid w:val="00B578E2"/>
    <w:rsid w:val="00B610C7"/>
    <w:rsid w:val="00B70A0D"/>
    <w:rsid w:val="00B77019"/>
    <w:rsid w:val="00B84BB1"/>
    <w:rsid w:val="00B931C9"/>
    <w:rsid w:val="00B956D0"/>
    <w:rsid w:val="00B97592"/>
    <w:rsid w:val="00BA7314"/>
    <w:rsid w:val="00BB0100"/>
    <w:rsid w:val="00BC56FC"/>
    <w:rsid w:val="00BD2475"/>
    <w:rsid w:val="00BF30D1"/>
    <w:rsid w:val="00C077D9"/>
    <w:rsid w:val="00C10A3F"/>
    <w:rsid w:val="00C1153A"/>
    <w:rsid w:val="00C16A4F"/>
    <w:rsid w:val="00C23FDE"/>
    <w:rsid w:val="00C30FED"/>
    <w:rsid w:val="00C434B4"/>
    <w:rsid w:val="00C44D72"/>
    <w:rsid w:val="00C91F4D"/>
    <w:rsid w:val="00CA0FEE"/>
    <w:rsid w:val="00CB2145"/>
    <w:rsid w:val="00CB6089"/>
    <w:rsid w:val="00CC76A0"/>
    <w:rsid w:val="00CE6777"/>
    <w:rsid w:val="00CF4D74"/>
    <w:rsid w:val="00CF5CAC"/>
    <w:rsid w:val="00D04FBF"/>
    <w:rsid w:val="00D07158"/>
    <w:rsid w:val="00D17D8A"/>
    <w:rsid w:val="00D24730"/>
    <w:rsid w:val="00D46A9D"/>
    <w:rsid w:val="00D55270"/>
    <w:rsid w:val="00D556F1"/>
    <w:rsid w:val="00D63F08"/>
    <w:rsid w:val="00D72F07"/>
    <w:rsid w:val="00D7573D"/>
    <w:rsid w:val="00D80AF2"/>
    <w:rsid w:val="00D832A2"/>
    <w:rsid w:val="00D97026"/>
    <w:rsid w:val="00DB0880"/>
    <w:rsid w:val="00DB73A6"/>
    <w:rsid w:val="00DC0F6C"/>
    <w:rsid w:val="00DC3226"/>
    <w:rsid w:val="00DC46A3"/>
    <w:rsid w:val="00DC579C"/>
    <w:rsid w:val="00DE4171"/>
    <w:rsid w:val="00DF6014"/>
    <w:rsid w:val="00E146D6"/>
    <w:rsid w:val="00E27852"/>
    <w:rsid w:val="00E335C9"/>
    <w:rsid w:val="00E44D1D"/>
    <w:rsid w:val="00E57280"/>
    <w:rsid w:val="00E607B6"/>
    <w:rsid w:val="00E92936"/>
    <w:rsid w:val="00E944DA"/>
    <w:rsid w:val="00E9782E"/>
    <w:rsid w:val="00EA1AF6"/>
    <w:rsid w:val="00EB7BE1"/>
    <w:rsid w:val="00EF7372"/>
    <w:rsid w:val="00F17FE1"/>
    <w:rsid w:val="00F26717"/>
    <w:rsid w:val="00F4065E"/>
    <w:rsid w:val="00F40664"/>
    <w:rsid w:val="00F4172A"/>
    <w:rsid w:val="00F44D04"/>
    <w:rsid w:val="00F73868"/>
    <w:rsid w:val="00F8029A"/>
    <w:rsid w:val="00F85931"/>
    <w:rsid w:val="00FA0237"/>
    <w:rsid w:val="00FA175B"/>
    <w:rsid w:val="00FC573B"/>
    <w:rsid w:val="00FC5CF3"/>
    <w:rsid w:val="00FE2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1" fillcolor="silver" stroke="f">
      <v:fill color="silver"/>
      <v:stroke on="f"/>
      <v:textbox inset="0,0,0,0"/>
    </o:shapedefaults>
    <o:shapelayout v:ext="edit">
      <o:idmap v:ext="edit" data="1,3,4,5,6,7,8,9,10,11,12,13,14,15,16,17,18,19,20,21,22,23,24,25,26,27,28,29,30,31,32,33,34,35,36,37,38,39,40,41,42,43,44,45,46,47,48,49,50,51,52,53,54,55,56,57,58,59,60,61,62,63,64,65,66,67,68,69,70,71,72,73,74,75,76,77,78,79,80,81,82,83,84,85,86,87,88,89,90,91,9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7771"/>
    <w:rPr>
      <w:rFonts w:ascii="Arial" w:hAnsi="Arial"/>
      <w:sz w:val="24"/>
      <w:lang w:val="de-DE" w:eastAsia="en-US"/>
    </w:rPr>
  </w:style>
  <w:style w:type="paragraph" w:styleId="Heading1">
    <w:name w:val="heading 1"/>
    <w:basedOn w:val="Normal"/>
    <w:next w:val="Normal"/>
    <w:qFormat/>
    <w:rsid w:val="00087771"/>
    <w:pPr>
      <w:keepNext/>
      <w:tabs>
        <w:tab w:val="left" w:pos="1985"/>
      </w:tabs>
      <w:outlineLvl w:val="0"/>
    </w:pPr>
    <w:rPr>
      <w:b/>
      <w:sz w:val="36"/>
    </w:rPr>
  </w:style>
  <w:style w:type="paragraph" w:styleId="Heading2">
    <w:name w:val="heading 2"/>
    <w:basedOn w:val="Normal"/>
    <w:next w:val="Normal"/>
    <w:qFormat/>
    <w:rsid w:val="00087771"/>
    <w:pPr>
      <w:keepNext/>
      <w:outlineLvl w:val="1"/>
    </w:pPr>
    <w:rPr>
      <w:b/>
      <w:sz w:val="32"/>
    </w:rPr>
  </w:style>
  <w:style w:type="paragraph" w:styleId="Heading3">
    <w:name w:val="heading 3"/>
    <w:basedOn w:val="Normal"/>
    <w:next w:val="Normal"/>
    <w:qFormat/>
    <w:rsid w:val="00087771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087771"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087771"/>
    <w:pPr>
      <w:keepNext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087771"/>
    <w:pPr>
      <w:keepNext/>
      <w:ind w:firstLine="708"/>
      <w:outlineLvl w:val="5"/>
    </w:pPr>
  </w:style>
  <w:style w:type="paragraph" w:styleId="Heading7">
    <w:name w:val="heading 7"/>
    <w:basedOn w:val="Normal"/>
    <w:next w:val="Normal"/>
    <w:qFormat/>
    <w:rsid w:val="00087771"/>
    <w:pPr>
      <w:keepNext/>
      <w:tabs>
        <w:tab w:val="left" w:pos="2835"/>
      </w:tabs>
      <w:outlineLvl w:val="6"/>
    </w:pPr>
  </w:style>
  <w:style w:type="paragraph" w:styleId="Heading8">
    <w:name w:val="heading 8"/>
    <w:basedOn w:val="Normal"/>
    <w:next w:val="Normal"/>
    <w:qFormat/>
    <w:rsid w:val="00087771"/>
    <w:pPr>
      <w:keepNext/>
      <w:outlineLvl w:val="7"/>
    </w:pPr>
    <w:rPr>
      <w:b/>
      <w:sz w:val="22"/>
    </w:rPr>
  </w:style>
  <w:style w:type="paragraph" w:styleId="Heading9">
    <w:name w:val="heading 9"/>
    <w:basedOn w:val="Normal"/>
    <w:next w:val="Normal"/>
    <w:qFormat/>
    <w:rsid w:val="00087771"/>
    <w:pPr>
      <w:keepNext/>
      <w:outlineLvl w:val="8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8777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087771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087771"/>
  </w:style>
  <w:style w:type="paragraph" w:styleId="DocumentMap">
    <w:name w:val="Document Map"/>
    <w:basedOn w:val="Normal"/>
    <w:semiHidden/>
    <w:rsid w:val="0008777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087771"/>
    <w:rPr>
      <w:rFonts w:ascii="Courier New" w:hAnsi="Courier New"/>
    </w:rPr>
  </w:style>
  <w:style w:type="paragraph" w:styleId="List">
    <w:name w:val="List"/>
    <w:basedOn w:val="Normal"/>
    <w:rsid w:val="00087771"/>
    <w:pPr>
      <w:ind w:left="283" w:hanging="283"/>
    </w:pPr>
  </w:style>
  <w:style w:type="paragraph" w:styleId="List2">
    <w:name w:val="List 2"/>
    <w:basedOn w:val="Normal"/>
    <w:rsid w:val="00087771"/>
    <w:pPr>
      <w:ind w:left="566" w:hanging="283"/>
    </w:pPr>
  </w:style>
  <w:style w:type="paragraph" w:styleId="ListBullet">
    <w:name w:val="List Bullet"/>
    <w:basedOn w:val="Normal"/>
    <w:autoRedefine/>
    <w:rsid w:val="00087771"/>
    <w:pPr>
      <w:numPr>
        <w:numId w:val="2"/>
      </w:numPr>
    </w:pPr>
  </w:style>
  <w:style w:type="paragraph" w:styleId="BodyText">
    <w:name w:val="Body Text"/>
    <w:basedOn w:val="Normal"/>
    <w:rsid w:val="00087771"/>
    <w:pPr>
      <w:spacing w:after="120"/>
    </w:pPr>
  </w:style>
  <w:style w:type="character" w:styleId="Hyperlink">
    <w:name w:val="Hyperlink"/>
    <w:rsid w:val="00087771"/>
    <w:rPr>
      <w:color w:val="0000FF"/>
      <w:u w:val="single"/>
    </w:rPr>
  </w:style>
  <w:style w:type="character" w:styleId="FollowedHyperlink">
    <w:name w:val="FollowedHyperlink"/>
    <w:rsid w:val="00087771"/>
    <w:rPr>
      <w:color w:val="800080"/>
      <w:u w:val="single"/>
    </w:rPr>
  </w:style>
  <w:style w:type="paragraph" w:styleId="BodyText2">
    <w:name w:val="Body Text 2"/>
    <w:basedOn w:val="Normal"/>
    <w:rsid w:val="00087771"/>
  </w:style>
  <w:style w:type="paragraph" w:styleId="BodyText3">
    <w:name w:val="Body Text 3"/>
    <w:basedOn w:val="Normal"/>
    <w:rsid w:val="00087771"/>
    <w:rPr>
      <w:b/>
    </w:rPr>
  </w:style>
  <w:style w:type="paragraph" w:customStyle="1" w:styleId="Default">
    <w:name w:val="Default"/>
    <w:uiPriority w:val="99"/>
    <w:rsid w:val="00087771"/>
    <w:pPr>
      <w:autoSpaceDE w:val="0"/>
      <w:autoSpaceDN w:val="0"/>
      <w:adjustRightInd w:val="0"/>
    </w:pPr>
    <w:rPr>
      <w:rFonts w:ascii="Helvetica" w:hAnsi="Helvetica" w:cs="Helvetica"/>
      <w:lang w:eastAsia="en-US"/>
    </w:rPr>
  </w:style>
  <w:style w:type="paragraph" w:styleId="BalloonText">
    <w:name w:val="Balloon Text"/>
    <w:basedOn w:val="Normal"/>
    <w:link w:val="BalloonTextChar"/>
    <w:rsid w:val="00CB60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B6089"/>
    <w:rPr>
      <w:rFonts w:ascii="Tahoma" w:hAnsi="Tahoma" w:cs="Tahoma"/>
      <w:sz w:val="16"/>
      <w:szCs w:val="16"/>
      <w:lang w:eastAsia="en-US"/>
    </w:rPr>
  </w:style>
  <w:style w:type="paragraph" w:customStyle="1" w:styleId="Formatvorlage1">
    <w:name w:val="Formatvorlage1"/>
    <w:basedOn w:val="Normal"/>
    <w:link w:val="Formatvorlage1Zchn"/>
    <w:qFormat/>
    <w:rsid w:val="001825B6"/>
    <w:pPr>
      <w:spacing w:before="240" w:after="160"/>
    </w:pPr>
    <w:rPr>
      <w:b/>
      <w:sz w:val="36"/>
      <w:lang w:val="en-GB"/>
    </w:rPr>
  </w:style>
  <w:style w:type="character" w:customStyle="1" w:styleId="Tablecaption">
    <w:name w:val="Table caption"/>
    <w:basedOn w:val="DefaultParagraphFont"/>
    <w:uiPriority w:val="99"/>
    <w:rsid w:val="001B010E"/>
    <w:rPr>
      <w:rFonts w:ascii="Arial" w:hAnsi="Arial" w:cs="Arial"/>
      <w:b/>
      <w:bCs/>
      <w:spacing w:val="0"/>
      <w:sz w:val="22"/>
      <w:szCs w:val="22"/>
      <w:u w:val="single"/>
    </w:rPr>
  </w:style>
  <w:style w:type="character" w:customStyle="1" w:styleId="Formatvorlage1Zchn">
    <w:name w:val="Formatvorlage1 Zchn"/>
    <w:link w:val="Formatvorlage1"/>
    <w:rsid w:val="001825B6"/>
    <w:rPr>
      <w:rFonts w:ascii="Arial" w:hAnsi="Arial"/>
      <w:b/>
      <w:sz w:val="3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B00ED-67C9-4A84-9765-F743C6C5F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190</Words>
  <Characters>1084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SOMATOM Emotion 6 (2007)</vt:lpstr>
      <vt:lpstr>SOMATOM Emotion 6 (2007)</vt:lpstr>
    </vt:vector>
  </TitlesOfParts>
  <Manager>KRW</Manager>
  <Company>SIEMENS MED</Company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SOMATOM Emotion 6 (2007)</dc:title>
  <dc:subject>PPCC</dc:subject>
  <dc:creator>ES PM BS</dc:creator>
  <dc:description>History_x000d_
====_x000d_
First Release 2007-05-02_x000d_
_x000d_
Modifications in Release 2007-11-15_x000d_
New SRS scheme</dc:description>
  <cp:lastModifiedBy>z003mrtc</cp:lastModifiedBy>
  <cp:revision>3</cp:revision>
  <cp:lastPrinted>2014-07-10T12:36:00Z</cp:lastPrinted>
  <dcterms:created xsi:type="dcterms:W3CDTF">2017-08-10T00:28:00Z</dcterms:created>
  <dcterms:modified xsi:type="dcterms:W3CDTF">2017-08-10T00:29:00Z</dcterms:modified>
  <cp:category>CT (EN)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1287642453</vt:i4>
  </property>
  <property fmtid="{D5CDD505-2E9C-101B-9397-08002B2CF9AE}" pid="3" name="_NewReviewCycle">
    <vt:lpwstr/>
  </property>
  <property fmtid="{D5CDD505-2E9C-101B-9397-08002B2CF9AE}" pid="4" name="_EmailSubject">
    <vt:lpwstr>ΥΠΟΒΟΛΗ ΤΕΧΝΙΚΩΝ ΠΡΟΔΙΑΓΡΑΦΩΝ ΣΙΣΜΑΝΟΓΛΕΙΟ</vt:lpwstr>
  </property>
  <property fmtid="{D5CDD505-2E9C-101B-9397-08002B2CF9AE}" pid="5" name="_AuthorEmail">
    <vt:lpwstr>konstantinos.messados@siemens-healthineers.com</vt:lpwstr>
  </property>
  <property fmtid="{D5CDD505-2E9C-101B-9397-08002B2CF9AE}" pid="6" name="_AuthorEmailDisplayName">
    <vt:lpwstr>Messados, Konstantinos (HC WEA GRE DI)</vt:lpwstr>
  </property>
  <property fmtid="{D5CDD505-2E9C-101B-9397-08002B2CF9AE}" pid="8" name="_PreviousAdHocReviewCycleID">
    <vt:i4>-1541821774</vt:i4>
  </property>
</Properties>
</file>